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920F" w14:textId="77777777" w:rsidR="00065B35" w:rsidRDefault="004E05BB">
      <w:pPr>
        <w:spacing w:before="720"/>
      </w:pPr>
      <w:bookmarkStart w:id="0" w:name="_GoBack"/>
      <w:bookmarkEnd w:id="0"/>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40FE4C87" wp14:editId="76CAAEEE">
                <wp:simplePos x="0" y="0"/>
                <wp:positionH relativeFrom="page">
                  <wp:posOffset>5688965</wp:posOffset>
                </wp:positionH>
                <wp:positionV relativeFrom="page">
                  <wp:posOffset>1296035</wp:posOffset>
                </wp:positionV>
                <wp:extent cx="1620000" cy="5400000"/>
                <wp:effectExtent l="0" t="0" r="18415" b="1079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54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FE5FD7" w14:textId="77777777" w:rsidR="004E05BB" w:rsidRDefault="004E05BB" w:rsidP="004E05BB">
                            <w:pPr>
                              <w:pStyle w:val="Kopfzeile"/>
                              <w:tabs>
                                <w:tab w:val="left" w:pos="567"/>
                              </w:tabs>
                              <w:spacing w:line="216" w:lineRule="auto"/>
                              <w:rPr>
                                <w:rFonts w:ascii="RotisSemiSans ExtraBold" w:hAnsi="RotisSemiSans ExtraBold"/>
                              </w:rPr>
                            </w:pPr>
                            <w:r>
                              <w:rPr>
                                <w:rFonts w:ascii="RotisSemiSans ExtraBold" w:hAnsi="RotisSemiSans ExtraBold"/>
                              </w:rPr>
                              <w:t>Der Oberbürgermeister</w:t>
                            </w:r>
                          </w:p>
                          <w:p w14:paraId="50AF7660" w14:textId="77777777" w:rsidR="00AC066E" w:rsidRPr="00D519D5" w:rsidRDefault="00AC066E" w:rsidP="00AC066E">
                            <w:pPr>
                              <w:tabs>
                                <w:tab w:val="left" w:pos="567"/>
                              </w:tabs>
                              <w:spacing w:before="120" w:line="216" w:lineRule="auto"/>
                              <w:rPr>
                                <w:sz w:val="18"/>
                              </w:rPr>
                            </w:pPr>
                            <w:r>
                              <w:rPr>
                                <w:rFonts w:ascii="RotisSemiSans ExtraBold" w:hAnsi="RotisSemiSans ExtraBold"/>
                              </w:rPr>
                              <w:t>Geschäftsbereich 5</w:t>
                            </w:r>
                            <w:r>
                              <w:rPr>
                                <w:rFonts w:ascii="RotisSemiSans ExtraBold" w:hAnsi="RotisSemiSans ExtraBold"/>
                              </w:rPr>
                              <w:br/>
                            </w:r>
                            <w:r w:rsidR="003B52E8">
                              <w:rPr>
                                <w:sz w:val="18"/>
                              </w:rPr>
                              <w:t>Soziales, Arbeit und</w:t>
                            </w:r>
                            <w:r w:rsidR="003B52E8">
                              <w:rPr>
                                <w:sz w:val="18"/>
                              </w:rPr>
                              <w:br/>
                              <w:t>Gesundheit</w:t>
                            </w:r>
                          </w:p>
                          <w:p w14:paraId="765D0E59" w14:textId="77777777" w:rsidR="00AC066E" w:rsidRDefault="00AC066E" w:rsidP="00AC066E">
                            <w:pPr>
                              <w:tabs>
                                <w:tab w:val="left" w:pos="567"/>
                              </w:tabs>
                              <w:spacing w:before="120"/>
                              <w:rPr>
                                <w:rFonts w:cs="RotisSemiSans"/>
                                <w:sz w:val="18"/>
                              </w:rPr>
                            </w:pPr>
                            <w:r>
                              <w:rPr>
                                <w:rFonts w:cs="RotisSemiSans"/>
                                <w:sz w:val="18"/>
                              </w:rPr>
                              <w:t>Rathaus, Porscheplatz</w:t>
                            </w:r>
                            <w:r>
                              <w:rPr>
                                <w:rFonts w:cs="RotisSemiSans"/>
                                <w:sz w:val="18"/>
                              </w:rPr>
                              <w:br/>
                              <w:t>45127 Essen</w:t>
                            </w:r>
                          </w:p>
                          <w:p w14:paraId="6AFC657D" w14:textId="77777777" w:rsidR="00AC066E" w:rsidRDefault="00232575" w:rsidP="00AC066E">
                            <w:pPr>
                              <w:tabs>
                                <w:tab w:val="left" w:pos="567"/>
                              </w:tabs>
                              <w:spacing w:before="120"/>
                              <w:rPr>
                                <w:rFonts w:ascii="RotisSemiSans ExtraBold" w:hAnsi="RotisSemiSans ExtraBold"/>
                                <w:sz w:val="18"/>
                              </w:rPr>
                            </w:pPr>
                            <w:r>
                              <w:rPr>
                                <w:rFonts w:ascii="RotisSemiSans ExtraBold" w:hAnsi="RotisSemiSans ExtraBold"/>
                                <w:sz w:val="18"/>
                              </w:rPr>
                              <w:t>Stadtdirektor</w:t>
                            </w:r>
                          </w:p>
                          <w:p w14:paraId="6FCE61AC" w14:textId="77777777" w:rsidR="00AC066E" w:rsidRDefault="00AC066E" w:rsidP="00D519D5">
                            <w:pPr>
                              <w:tabs>
                                <w:tab w:val="left" w:pos="567"/>
                              </w:tabs>
                              <w:rPr>
                                <w:sz w:val="18"/>
                                <w:szCs w:val="18"/>
                              </w:rPr>
                            </w:pPr>
                            <w:r>
                              <w:rPr>
                                <w:sz w:val="18"/>
                                <w:szCs w:val="18"/>
                              </w:rPr>
                              <w:t>Peter Renzel</w:t>
                            </w:r>
                          </w:p>
                          <w:p w14:paraId="5B85E7AA" w14:textId="77777777" w:rsidR="00AC066E" w:rsidRDefault="00AC066E" w:rsidP="00AC066E">
                            <w:pPr>
                              <w:tabs>
                                <w:tab w:val="left" w:pos="567"/>
                              </w:tabs>
                              <w:spacing w:before="120"/>
                              <w:rPr>
                                <w:sz w:val="18"/>
                                <w:szCs w:val="18"/>
                              </w:rPr>
                            </w:pPr>
                            <w:r>
                              <w:rPr>
                                <w:sz w:val="18"/>
                                <w:szCs w:val="18"/>
                              </w:rPr>
                              <w:t>Raum</w:t>
                            </w:r>
                            <w:r>
                              <w:rPr>
                                <w:sz w:val="18"/>
                                <w:szCs w:val="18"/>
                              </w:rPr>
                              <w:tab/>
                              <w:t>14.39</w:t>
                            </w:r>
                            <w:r>
                              <w:rPr>
                                <w:sz w:val="18"/>
                                <w:szCs w:val="18"/>
                              </w:rPr>
                              <w:br/>
                              <w:t>Telefon</w:t>
                            </w:r>
                            <w:r>
                              <w:rPr>
                                <w:sz w:val="18"/>
                                <w:szCs w:val="18"/>
                              </w:rPr>
                              <w:tab/>
                              <w:t>+49 201 88 88500</w:t>
                            </w:r>
                            <w:r>
                              <w:rPr>
                                <w:sz w:val="18"/>
                                <w:szCs w:val="18"/>
                              </w:rPr>
                              <w:br/>
                              <w:t>Telefax</w:t>
                            </w:r>
                            <w:r>
                              <w:rPr>
                                <w:sz w:val="18"/>
                                <w:szCs w:val="18"/>
                              </w:rPr>
                              <w:tab/>
                              <w:t>+49 201 88 88510</w:t>
                            </w:r>
                            <w:r>
                              <w:rPr>
                                <w:sz w:val="18"/>
                                <w:szCs w:val="18"/>
                              </w:rPr>
                              <w:br/>
                              <w:t>E-Mail</w:t>
                            </w:r>
                            <w:r>
                              <w:rPr>
                                <w:sz w:val="18"/>
                                <w:szCs w:val="18"/>
                              </w:rPr>
                              <w:tab/>
                              <w:t>renzel@essen.de</w:t>
                            </w:r>
                          </w:p>
                          <w:p w14:paraId="3B15390E" w14:textId="77777777" w:rsidR="004E05BB" w:rsidRDefault="004E05BB" w:rsidP="004E05BB">
                            <w:pPr>
                              <w:tabs>
                                <w:tab w:val="left" w:pos="284"/>
                              </w:tabs>
                              <w:spacing w:before="120"/>
                              <w:rPr>
                                <w:sz w:val="18"/>
                                <w:szCs w:val="18"/>
                              </w:rPr>
                            </w:pPr>
                            <w:r>
                              <w:rPr>
                                <w:sz w:val="18"/>
                                <w:szCs w:val="18"/>
                              </w:rPr>
                              <w:tab/>
                            </w:r>
                            <w:r w:rsidR="0054510C">
                              <w:rPr>
                                <w:sz w:val="18"/>
                                <w:szCs w:val="18"/>
                              </w:rPr>
                              <w:t>23</w:t>
                            </w:r>
                            <w:r>
                              <w:fldChar w:fldCharType="begin"/>
                            </w:r>
                            <w:r>
                              <w:rPr>
                                <w:sz w:val="18"/>
                                <w:szCs w:val="18"/>
                              </w:rPr>
                              <w:instrText xml:space="preserve"> DATE \@ ".MM.yyyy" </w:instrText>
                            </w:r>
                            <w:r>
                              <w:fldChar w:fldCharType="separate"/>
                            </w:r>
                            <w:r w:rsidR="00A82520">
                              <w:rPr>
                                <w:noProof/>
                                <w:sz w:val="18"/>
                                <w:szCs w:val="18"/>
                              </w:rPr>
                              <w:t>.03.2020</w:t>
                            </w:r>
                            <w:r>
                              <w:fldChar w:fldCharType="end"/>
                            </w:r>
                          </w:p>
                          <w:p w14:paraId="383A8ED3" w14:textId="77777777" w:rsidR="004E05BB" w:rsidRDefault="00F4613A" w:rsidP="005974FF">
                            <w:pPr>
                              <w:tabs>
                                <w:tab w:val="left" w:pos="284"/>
                                <w:tab w:val="left" w:pos="567"/>
                              </w:tabs>
                              <w:spacing w:before="840" w:line="216" w:lineRule="auto"/>
                              <w:rPr>
                                <w:sz w:val="18"/>
                              </w:rPr>
                            </w:pPr>
                            <w:r>
                              <w:rPr>
                                <w:noProof/>
                              </w:rPr>
                              <w:drawing>
                                <wp:inline distT="0" distB="0" distL="0" distR="0" wp14:anchorId="75FDB74D" wp14:editId="216DED93">
                                  <wp:extent cx="1608455" cy="74358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1608455" cy="743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4C87" id="Rechteck 4" o:spid="_x0000_s1026" style="position:absolute;margin-left:447.95pt;margin-top:102.05pt;width:127.55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" o:allowincell="f" filled="f" stroked="f">
                <v:textbox inset="0,0,0,0">
                  <w:txbxContent>
                    <w:p w14:paraId="03FE5FD7" w14:textId="77777777" w:rsidR="004E05BB" w:rsidRDefault="004E05BB" w:rsidP="004E05BB">
                      <w:pPr>
                        <w:pStyle w:val="Kopfzeile"/>
                        <w:tabs>
                          <w:tab w:val="left" w:pos="567"/>
                        </w:tabs>
                        <w:spacing w:line="216" w:lineRule="auto"/>
                        <w:rPr>
                          <w:rFonts w:ascii="RotisSemiSans ExtraBold" w:hAnsi="RotisSemiSans ExtraBold"/>
                        </w:rPr>
                      </w:pPr>
                      <w:r>
                        <w:rPr>
                          <w:rFonts w:ascii="RotisSemiSans ExtraBold" w:hAnsi="RotisSemiSans ExtraBold"/>
                        </w:rPr>
                        <w:t>Der Oberbürgermeister</w:t>
                      </w:r>
                    </w:p>
                    <w:p w14:paraId="50AF7660" w14:textId="77777777" w:rsidR="00AC066E" w:rsidRPr="00D519D5" w:rsidRDefault="00AC066E" w:rsidP="00AC066E">
                      <w:pPr>
                        <w:tabs>
                          <w:tab w:val="left" w:pos="567"/>
                        </w:tabs>
                        <w:spacing w:before="120" w:line="216" w:lineRule="auto"/>
                        <w:rPr>
                          <w:sz w:val="18"/>
                        </w:rPr>
                      </w:pPr>
                      <w:r>
                        <w:rPr>
                          <w:rFonts w:ascii="RotisSemiSans ExtraBold" w:hAnsi="RotisSemiSans ExtraBold"/>
                        </w:rPr>
                        <w:t>Geschäftsbereich 5</w:t>
                      </w:r>
                      <w:r>
                        <w:rPr>
                          <w:rFonts w:ascii="RotisSemiSans ExtraBold" w:hAnsi="RotisSemiSans ExtraBold"/>
                        </w:rPr>
                        <w:br/>
                      </w:r>
                      <w:r w:rsidR="003B52E8">
                        <w:rPr>
                          <w:sz w:val="18"/>
                        </w:rPr>
                        <w:t>Soziales, Arbeit und</w:t>
                      </w:r>
                      <w:r w:rsidR="003B52E8">
                        <w:rPr>
                          <w:sz w:val="18"/>
                        </w:rPr>
                        <w:br/>
                        <w:t>Gesundheit</w:t>
                      </w:r>
                    </w:p>
                    <w:p w14:paraId="765D0E59" w14:textId="77777777" w:rsidR="00AC066E" w:rsidRDefault="00AC066E" w:rsidP="00AC066E">
                      <w:pPr>
                        <w:tabs>
                          <w:tab w:val="left" w:pos="567"/>
                        </w:tabs>
                        <w:spacing w:before="120"/>
                        <w:rPr>
                          <w:rFonts w:cs="RotisSemiSans"/>
                          <w:sz w:val="18"/>
                        </w:rPr>
                      </w:pPr>
                      <w:r>
                        <w:rPr>
                          <w:rFonts w:cs="RotisSemiSans"/>
                          <w:sz w:val="18"/>
                        </w:rPr>
                        <w:t>Rathaus, Porscheplatz</w:t>
                      </w:r>
                      <w:r>
                        <w:rPr>
                          <w:rFonts w:cs="RotisSemiSans"/>
                          <w:sz w:val="18"/>
                        </w:rPr>
                        <w:br/>
                        <w:t>45127 Essen</w:t>
                      </w:r>
                    </w:p>
                    <w:p w14:paraId="6AFC657D" w14:textId="77777777" w:rsidR="00AC066E" w:rsidRDefault="00232575" w:rsidP="00AC066E">
                      <w:pPr>
                        <w:tabs>
                          <w:tab w:val="left" w:pos="567"/>
                        </w:tabs>
                        <w:spacing w:before="120"/>
                        <w:rPr>
                          <w:rFonts w:ascii="RotisSemiSans ExtraBold" w:hAnsi="RotisSemiSans ExtraBold"/>
                          <w:sz w:val="18"/>
                        </w:rPr>
                      </w:pPr>
                      <w:r>
                        <w:rPr>
                          <w:rFonts w:ascii="RotisSemiSans ExtraBold" w:hAnsi="RotisSemiSans ExtraBold"/>
                          <w:sz w:val="18"/>
                        </w:rPr>
                        <w:t>Stadtdirektor</w:t>
                      </w:r>
                    </w:p>
                    <w:p w14:paraId="6FCE61AC" w14:textId="77777777" w:rsidR="00AC066E" w:rsidRDefault="00AC066E" w:rsidP="00D519D5">
                      <w:pPr>
                        <w:tabs>
                          <w:tab w:val="left" w:pos="567"/>
                        </w:tabs>
                        <w:rPr>
                          <w:sz w:val="18"/>
                          <w:szCs w:val="18"/>
                        </w:rPr>
                      </w:pPr>
                      <w:r>
                        <w:rPr>
                          <w:sz w:val="18"/>
                          <w:szCs w:val="18"/>
                        </w:rPr>
                        <w:t>Peter Renzel</w:t>
                      </w:r>
                    </w:p>
                    <w:p w14:paraId="5B85E7AA" w14:textId="77777777" w:rsidR="00AC066E" w:rsidRDefault="00AC066E" w:rsidP="00AC066E">
                      <w:pPr>
                        <w:tabs>
                          <w:tab w:val="left" w:pos="567"/>
                        </w:tabs>
                        <w:spacing w:before="120"/>
                        <w:rPr>
                          <w:sz w:val="18"/>
                          <w:szCs w:val="18"/>
                        </w:rPr>
                      </w:pPr>
                      <w:r>
                        <w:rPr>
                          <w:sz w:val="18"/>
                          <w:szCs w:val="18"/>
                        </w:rPr>
                        <w:t>Raum</w:t>
                      </w:r>
                      <w:r>
                        <w:rPr>
                          <w:sz w:val="18"/>
                          <w:szCs w:val="18"/>
                        </w:rPr>
                        <w:tab/>
                        <w:t>14.39</w:t>
                      </w:r>
                      <w:r>
                        <w:rPr>
                          <w:sz w:val="18"/>
                          <w:szCs w:val="18"/>
                        </w:rPr>
                        <w:br/>
                        <w:t>Telefon</w:t>
                      </w:r>
                      <w:r>
                        <w:rPr>
                          <w:sz w:val="18"/>
                          <w:szCs w:val="18"/>
                        </w:rPr>
                        <w:tab/>
                        <w:t>+49 201 88 88500</w:t>
                      </w:r>
                      <w:r>
                        <w:rPr>
                          <w:sz w:val="18"/>
                          <w:szCs w:val="18"/>
                        </w:rPr>
                        <w:br/>
                        <w:t>Telefax</w:t>
                      </w:r>
                      <w:r>
                        <w:rPr>
                          <w:sz w:val="18"/>
                          <w:szCs w:val="18"/>
                        </w:rPr>
                        <w:tab/>
                        <w:t>+49 201 88 88510</w:t>
                      </w:r>
                      <w:r>
                        <w:rPr>
                          <w:sz w:val="18"/>
                          <w:szCs w:val="18"/>
                        </w:rPr>
                        <w:br/>
                        <w:t>E-Mail</w:t>
                      </w:r>
                      <w:r>
                        <w:rPr>
                          <w:sz w:val="18"/>
                          <w:szCs w:val="18"/>
                        </w:rPr>
                        <w:tab/>
                        <w:t>renzel@essen.de</w:t>
                      </w:r>
                    </w:p>
                    <w:p w14:paraId="3B15390E" w14:textId="77777777" w:rsidR="004E05BB" w:rsidRDefault="004E05BB" w:rsidP="004E05BB">
                      <w:pPr>
                        <w:tabs>
                          <w:tab w:val="left" w:pos="284"/>
                        </w:tabs>
                        <w:spacing w:before="120"/>
                        <w:rPr>
                          <w:sz w:val="18"/>
                          <w:szCs w:val="18"/>
                        </w:rPr>
                      </w:pPr>
                      <w:r>
                        <w:rPr>
                          <w:sz w:val="18"/>
                          <w:szCs w:val="18"/>
                        </w:rPr>
                        <w:tab/>
                      </w:r>
                      <w:r w:rsidR="0054510C">
                        <w:rPr>
                          <w:sz w:val="18"/>
                          <w:szCs w:val="18"/>
                        </w:rPr>
                        <w:t>23</w:t>
                      </w:r>
                      <w:r>
                        <w:fldChar w:fldCharType="begin"/>
                      </w:r>
                      <w:r>
                        <w:rPr>
                          <w:sz w:val="18"/>
                          <w:szCs w:val="18"/>
                        </w:rPr>
                        <w:instrText xml:space="preserve"> DATE \@ ".MM.yyyy" </w:instrText>
                      </w:r>
                      <w:r>
                        <w:fldChar w:fldCharType="separate"/>
                      </w:r>
                      <w:r w:rsidR="00A82520">
                        <w:rPr>
                          <w:noProof/>
                          <w:sz w:val="18"/>
                          <w:szCs w:val="18"/>
                        </w:rPr>
                        <w:t>.03.2020</w:t>
                      </w:r>
                      <w:r>
                        <w:fldChar w:fldCharType="end"/>
                      </w:r>
                    </w:p>
                    <w:p w14:paraId="383A8ED3" w14:textId="77777777" w:rsidR="004E05BB" w:rsidRDefault="00F4613A" w:rsidP="005974FF">
                      <w:pPr>
                        <w:tabs>
                          <w:tab w:val="left" w:pos="284"/>
                          <w:tab w:val="left" w:pos="567"/>
                        </w:tabs>
                        <w:spacing w:before="840" w:line="216" w:lineRule="auto"/>
                        <w:rPr>
                          <w:sz w:val="18"/>
                        </w:rPr>
                      </w:pPr>
                      <w:r>
                        <w:rPr>
                          <w:noProof/>
                        </w:rPr>
                        <w:drawing>
                          <wp:inline distT="0" distB="0" distL="0" distR="0" wp14:anchorId="75FDB74D" wp14:editId="216DED93">
                            <wp:extent cx="1608455" cy="74358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1608455" cy="743585"/>
                                    </a:xfrm>
                                    <a:prstGeom prst="rect">
                                      <a:avLst/>
                                    </a:prstGeom>
                                  </pic:spPr>
                                </pic:pic>
                              </a:graphicData>
                            </a:graphic>
                          </wp:inline>
                        </w:drawing>
                      </w:r>
                    </w:p>
                  </w:txbxContent>
                </v:textbox>
                <w10:wrap anchorx="page" anchory="page"/>
              </v:rect>
            </w:pict>
          </mc:Fallback>
        </mc:AlternateContent>
      </w:r>
    </w:p>
    <w:p w14:paraId="3870F954" w14:textId="77777777" w:rsidR="00065B35" w:rsidRDefault="0001441E">
      <w:r>
        <w:t>Ratsfraktion DIE LINKE</w:t>
      </w:r>
    </w:p>
    <w:p w14:paraId="6119E7FA" w14:textId="77777777" w:rsidR="00065B35" w:rsidRDefault="0001441E">
      <w:pPr>
        <w:pStyle w:val="Kopfzeile"/>
        <w:tabs>
          <w:tab w:val="clear" w:pos="4536"/>
          <w:tab w:val="clear" w:pos="9072"/>
        </w:tabs>
      </w:pPr>
      <w:r>
        <w:t xml:space="preserve">Frau </w:t>
      </w:r>
      <w:proofErr w:type="spellStart"/>
      <w:r>
        <w:t>Gieseke</w:t>
      </w:r>
      <w:proofErr w:type="spellEnd"/>
    </w:p>
    <w:p w14:paraId="39E54134" w14:textId="77777777" w:rsidR="00065B35" w:rsidRPr="00DF1327" w:rsidRDefault="0001441E">
      <w:proofErr w:type="spellStart"/>
      <w:r>
        <w:t>Severinstraße</w:t>
      </w:r>
      <w:proofErr w:type="spellEnd"/>
      <w:r>
        <w:t xml:space="preserve"> 1</w:t>
      </w:r>
    </w:p>
    <w:p w14:paraId="2B034A7F" w14:textId="77777777" w:rsidR="00065B35" w:rsidRDefault="0001441E">
      <w:r>
        <w:t>45127 Essen</w:t>
      </w:r>
    </w:p>
    <w:p w14:paraId="384DC57A" w14:textId="77777777" w:rsidR="00065B35" w:rsidRDefault="00065B35">
      <w:r>
        <w:fldChar w:fldCharType="begin"/>
      </w:r>
      <w:r>
        <w:instrText xml:space="preserve"> 5 </w:instrText>
      </w:r>
      <w:r>
        <w:fldChar w:fldCharType="end"/>
      </w:r>
    </w:p>
    <w:p w14:paraId="1A9D9CE9" w14:textId="77777777" w:rsidR="00065B35" w:rsidRDefault="00065B35">
      <w:r>
        <w:fldChar w:fldCharType="begin"/>
      </w:r>
      <w:r>
        <w:instrText xml:space="preserve"> 6 </w:instrText>
      </w:r>
      <w:r>
        <w:fldChar w:fldCharType="end"/>
      </w:r>
    </w:p>
    <w:p w14:paraId="2B9943FA" w14:textId="77777777" w:rsidR="00065B35" w:rsidRDefault="00065B35">
      <w:r>
        <w:fldChar w:fldCharType="begin"/>
      </w:r>
      <w:r>
        <w:instrText xml:space="preserve"> 7 </w:instrText>
      </w:r>
      <w:r>
        <w:fldChar w:fldCharType="end"/>
      </w:r>
    </w:p>
    <w:p w14:paraId="31D1A38A" w14:textId="77777777" w:rsidR="00065B35" w:rsidRDefault="00065B35"/>
    <w:p w14:paraId="527BB72E" w14:textId="77777777" w:rsidR="00065B35" w:rsidRDefault="00065B35"/>
    <w:p w14:paraId="6F2F3594" w14:textId="77777777" w:rsidR="000661AC" w:rsidRDefault="000661AC"/>
    <w:p w14:paraId="01274EC1" w14:textId="77777777" w:rsidR="00065B35" w:rsidRDefault="00065B35"/>
    <w:p w14:paraId="5C04E973" w14:textId="77777777" w:rsidR="007C69B1" w:rsidRDefault="007C69B1"/>
    <w:p w14:paraId="437CC87B" w14:textId="77777777" w:rsidR="002F0661" w:rsidRDefault="0054510C" w:rsidP="00174018">
      <w:pPr>
        <w:pStyle w:val="Kopfzeile"/>
        <w:tabs>
          <w:tab w:val="clear" w:pos="4536"/>
          <w:tab w:val="clear" w:pos="9072"/>
        </w:tabs>
        <w:spacing w:after="120"/>
      </w:pPr>
      <w:r>
        <w:t>Anfrage vom 22</w:t>
      </w:r>
      <w:r w:rsidR="0001441E">
        <w:t>. März 2020</w:t>
      </w:r>
    </w:p>
    <w:p w14:paraId="2523E49C" w14:textId="77777777" w:rsidR="0001441E" w:rsidRDefault="0001441E" w:rsidP="00174018">
      <w:pPr>
        <w:pStyle w:val="Kopfzeile"/>
        <w:tabs>
          <w:tab w:val="clear" w:pos="4536"/>
          <w:tab w:val="clear" w:pos="9072"/>
        </w:tabs>
        <w:spacing w:after="120"/>
      </w:pPr>
    </w:p>
    <w:p w14:paraId="6D060AE9" w14:textId="77777777" w:rsidR="0001441E" w:rsidRDefault="0001441E" w:rsidP="0001441E">
      <w:pPr>
        <w:pStyle w:val="Kopfzeile"/>
        <w:tabs>
          <w:tab w:val="clear" w:pos="4536"/>
          <w:tab w:val="clear" w:pos="9072"/>
        </w:tabs>
        <w:spacing w:after="120"/>
      </w:pPr>
      <w:r>
        <w:t xml:space="preserve">Sehr geehrte Frau </w:t>
      </w:r>
      <w:proofErr w:type="spellStart"/>
      <w:r>
        <w:t>Gieseke</w:t>
      </w:r>
      <w:proofErr w:type="spellEnd"/>
      <w:r>
        <w:t>,</w:t>
      </w:r>
    </w:p>
    <w:p w14:paraId="1BDD8F79" w14:textId="77777777" w:rsidR="0001441E" w:rsidRDefault="0054510C" w:rsidP="0001441E">
      <w:pPr>
        <w:pStyle w:val="Kopfzeile"/>
        <w:tabs>
          <w:tab w:val="clear" w:pos="4536"/>
          <w:tab w:val="clear" w:pos="9072"/>
        </w:tabs>
        <w:spacing w:after="120"/>
      </w:pPr>
      <w:r>
        <w:t>zu Ihrer Anfrage vom 22</w:t>
      </w:r>
      <w:r w:rsidR="0001441E">
        <w:t>. März 2020 an Herrn Oberbürgermeister Thomas Kufen nehme ich wie folgt Stellung:</w:t>
      </w:r>
    </w:p>
    <w:p w14:paraId="1DD5CE21" w14:textId="77777777" w:rsidR="0001441E" w:rsidRDefault="0001441E" w:rsidP="0001441E">
      <w:pPr>
        <w:pStyle w:val="Kopfzeile"/>
        <w:tabs>
          <w:tab w:val="clear" w:pos="4536"/>
          <w:tab w:val="clear" w:pos="9072"/>
        </w:tabs>
        <w:spacing w:after="120"/>
      </w:pPr>
    </w:p>
    <w:p w14:paraId="2E51922B" w14:textId="77777777" w:rsidR="0001441E" w:rsidRPr="0001441E" w:rsidRDefault="0001441E" w:rsidP="0001441E">
      <w:pPr>
        <w:spacing w:after="120"/>
        <w:rPr>
          <w:rFonts w:cs="Arial"/>
          <w:b/>
          <w:color w:val="000000"/>
        </w:rPr>
      </w:pPr>
      <w:r>
        <w:rPr>
          <w:rFonts w:cs="Arial"/>
          <w:b/>
          <w:color w:val="000000"/>
        </w:rPr>
        <w:t xml:space="preserve">1. </w:t>
      </w:r>
      <w:r w:rsidRPr="0001441E">
        <w:rPr>
          <w:rFonts w:cs="Arial"/>
          <w:b/>
          <w:color w:val="000000"/>
        </w:rPr>
        <w:t>Wie wird die Sicherheit vor einer Ansteckung mit dem Corona-Virus von Obdach- und Wohnungslosen sowie Geflüchteten in den städtischen Unterkünften gewährleistet?</w:t>
      </w:r>
    </w:p>
    <w:p w14:paraId="0A614EB8" w14:textId="77777777" w:rsidR="0001441E" w:rsidRPr="00546D76" w:rsidRDefault="0001441E" w:rsidP="0001441E">
      <w:pPr>
        <w:spacing w:after="120"/>
        <w:rPr>
          <w:rFonts w:cs="Arial"/>
          <w:color w:val="000000"/>
        </w:rPr>
      </w:pPr>
      <w:r w:rsidRPr="00546D76">
        <w:rPr>
          <w:rFonts w:cs="Arial"/>
          <w:color w:val="000000"/>
        </w:rPr>
        <w:t xml:space="preserve">In der Notschlafstelle </w:t>
      </w:r>
      <w:r>
        <w:rPr>
          <w:rFonts w:cs="Arial"/>
          <w:color w:val="000000"/>
        </w:rPr>
        <w:t xml:space="preserve">in der </w:t>
      </w:r>
      <w:r w:rsidRPr="00546D76">
        <w:rPr>
          <w:rFonts w:cs="Arial"/>
          <w:color w:val="000000"/>
        </w:rPr>
        <w:t xml:space="preserve">Lichtstraße wird bei der Belegung der Zimmer soweit möglich auf größere Abstände geachtet. Zurzeit übernachten dort 35 bis 40 Personen bei einer Normalkapazität von 58 Personen. Über die gebotenen Hygienemaßnahmen wird durch persönliche Ansprache und durch Aushänge informiert und </w:t>
      </w:r>
      <w:r>
        <w:rPr>
          <w:rFonts w:cs="Arial"/>
          <w:color w:val="000000"/>
        </w:rPr>
        <w:t xml:space="preserve">zur Einhaltung der Maßnahmen </w:t>
      </w:r>
      <w:r w:rsidRPr="00546D76">
        <w:rPr>
          <w:rFonts w:cs="Arial"/>
          <w:color w:val="000000"/>
        </w:rPr>
        <w:t xml:space="preserve">angehalten. Die Beratungsstelle für Wohnungslose in der Lindenallee bietet zusätzlich auch am Wochenende von 9 bis 11 Uhr eine Beratung als zentrale Anlauf- und Krisenstelle. </w:t>
      </w:r>
    </w:p>
    <w:p w14:paraId="5215AD2D" w14:textId="77777777" w:rsidR="0001441E" w:rsidRPr="00546D76" w:rsidRDefault="0001441E" w:rsidP="0001441E">
      <w:pPr>
        <w:spacing w:after="120"/>
        <w:rPr>
          <w:rFonts w:cs="Arial"/>
          <w:color w:val="000000"/>
        </w:rPr>
      </w:pPr>
      <w:r w:rsidRPr="00546D76">
        <w:rPr>
          <w:rFonts w:cs="Arial"/>
          <w:color w:val="000000"/>
        </w:rPr>
        <w:t>Für die Notunterkunft in der Liebrechtstraße wurde</w:t>
      </w:r>
      <w:r>
        <w:rPr>
          <w:rFonts w:cs="Arial"/>
          <w:color w:val="000000"/>
        </w:rPr>
        <w:t>n</w:t>
      </w:r>
      <w:r w:rsidRPr="00546D76">
        <w:rPr>
          <w:rFonts w:cs="Arial"/>
          <w:color w:val="000000"/>
        </w:rPr>
        <w:t xml:space="preserve"> Flyer mit den notwendigen Informationen und Hinweisen zur Eindämmung der Pandemie an alle Bewohner verteilt. Die soziale Betreuung wurde ausgeweitet. </w:t>
      </w:r>
    </w:p>
    <w:p w14:paraId="24A18A5D" w14:textId="77777777" w:rsidR="0001441E" w:rsidRPr="00546D76" w:rsidRDefault="0001441E" w:rsidP="0001441E">
      <w:pPr>
        <w:spacing w:after="120"/>
        <w:rPr>
          <w:rFonts w:cs="Arial"/>
          <w:color w:val="000000"/>
        </w:rPr>
      </w:pPr>
      <w:r w:rsidRPr="00546D76">
        <w:rPr>
          <w:rFonts w:cs="Arial"/>
          <w:color w:val="000000"/>
        </w:rPr>
        <w:t xml:space="preserve">In den Flüchtlingsunterkünften wurden die Bewohnerinnen und Bewohner durch Aushänge </w:t>
      </w:r>
      <w:r>
        <w:rPr>
          <w:rFonts w:cs="Arial"/>
          <w:color w:val="000000"/>
        </w:rPr>
        <w:t xml:space="preserve">und </w:t>
      </w:r>
      <w:r w:rsidRPr="00546D76">
        <w:rPr>
          <w:rFonts w:cs="Arial"/>
          <w:color w:val="000000"/>
        </w:rPr>
        <w:t xml:space="preserve">mündliche Informationen zu den gebotenen Maßnahmen in den üblichen Sprachen informiert. Die ehrenamtlichen Angebote sind eingestellt. Es finden zurzeit keine Gruppenangebote statt. Die Situation wird laufend zwischen der Verwaltung und den betreuenden Trägern CSE und Diakonie besprochen und Maßnahmen abgestimmt. </w:t>
      </w:r>
    </w:p>
    <w:p w14:paraId="6445E4A7" w14:textId="77777777" w:rsidR="0001441E" w:rsidRPr="00204032" w:rsidRDefault="0001441E" w:rsidP="0001441E">
      <w:pPr>
        <w:spacing w:after="120"/>
        <w:rPr>
          <w:rFonts w:cs="Arial"/>
          <w:b/>
          <w:color w:val="000000"/>
        </w:rPr>
      </w:pPr>
      <w:r w:rsidRPr="00204032">
        <w:rPr>
          <w:rFonts w:cs="Arial"/>
          <w:b/>
          <w:color w:val="000000"/>
        </w:rPr>
        <w:t>2. Welche Möglichkeiten gibt es – auch vor dem Hintergrund einer möglichen Ausgangssperre – eine 24-Stunden-Betreuung für Obdachlose zu gewährleisten? Wie kann im Bedarfsfall für diesen Personenkreis eine Quarantäne sichergestellt werden?</w:t>
      </w:r>
    </w:p>
    <w:p w14:paraId="6861D6D2" w14:textId="77777777" w:rsidR="0001441E" w:rsidRDefault="0001441E" w:rsidP="0001441E">
      <w:pPr>
        <w:spacing w:after="120"/>
        <w:rPr>
          <w:rFonts w:cs="Arial"/>
          <w:color w:val="000000"/>
        </w:rPr>
      </w:pPr>
      <w:r w:rsidRPr="00546D76">
        <w:rPr>
          <w:rFonts w:cs="Arial"/>
          <w:color w:val="000000"/>
        </w:rPr>
        <w:lastRenderedPageBreak/>
        <w:t>Für mögliche Quarantänefälle u.a. von Obdac</w:t>
      </w:r>
      <w:r>
        <w:rPr>
          <w:rFonts w:cs="Arial"/>
          <w:color w:val="000000"/>
        </w:rPr>
        <w:t>h- und Wohnungslosen stehen ca.</w:t>
      </w:r>
      <w:r w:rsidRPr="00546D76">
        <w:rPr>
          <w:rFonts w:cs="Arial"/>
          <w:color w:val="000000"/>
        </w:rPr>
        <w:t xml:space="preserve"> 150 rund um die Uhr betreute und mit zusätzlicher fachlicher Unterstützung separierte Plätze in Flüchtlingsunterkünften zur Verfügung. </w:t>
      </w:r>
    </w:p>
    <w:p w14:paraId="0C7B35AC" w14:textId="77777777" w:rsidR="0001441E" w:rsidRPr="00546D76" w:rsidRDefault="0001441E" w:rsidP="0001441E">
      <w:pPr>
        <w:spacing w:after="120"/>
        <w:rPr>
          <w:rFonts w:cs="Arial"/>
          <w:color w:val="000000"/>
        </w:rPr>
      </w:pPr>
      <w:r w:rsidRPr="00546D76">
        <w:rPr>
          <w:rFonts w:cs="Arial"/>
          <w:color w:val="000000"/>
        </w:rPr>
        <w:t>Wegen der aktuellen Beschränkungen zum Aufenthalt im öffentlichen Raum sind für Obdachlose keine besonderen Maßnahmen erforderlich.</w:t>
      </w:r>
    </w:p>
    <w:p w14:paraId="6DC6B2DE" w14:textId="77777777" w:rsidR="0001441E" w:rsidRPr="00204032" w:rsidRDefault="0001441E" w:rsidP="0001441E">
      <w:pPr>
        <w:spacing w:after="120"/>
        <w:rPr>
          <w:rFonts w:cs="Arial"/>
          <w:b/>
          <w:color w:val="000000"/>
        </w:rPr>
      </w:pPr>
      <w:r w:rsidRPr="00204032">
        <w:rPr>
          <w:rFonts w:cs="Arial"/>
          <w:b/>
          <w:color w:val="000000"/>
        </w:rPr>
        <w:t>3. Gibt es Möglichkeiten, in den Notunterkünften und Übergangsheimen für Geflüchtete Corona-Schnelltests durchzuführen?</w:t>
      </w:r>
    </w:p>
    <w:p w14:paraId="7AC8CF01" w14:textId="77777777" w:rsidR="0001441E" w:rsidRPr="00546D76" w:rsidRDefault="0001441E" w:rsidP="0001441E">
      <w:pPr>
        <w:spacing w:after="120"/>
        <w:rPr>
          <w:rFonts w:cs="Arial"/>
          <w:color w:val="000000"/>
        </w:rPr>
      </w:pPr>
      <w:r w:rsidRPr="00546D76">
        <w:rPr>
          <w:rFonts w:cs="Arial"/>
          <w:color w:val="000000"/>
        </w:rPr>
        <w:t>Eine besondere Vorgehensweise zur Feststellung einer Cor</w:t>
      </w:r>
      <w:r>
        <w:rPr>
          <w:rFonts w:cs="Arial"/>
          <w:color w:val="000000"/>
        </w:rPr>
        <w:t>o</w:t>
      </w:r>
      <w:r w:rsidRPr="00546D76">
        <w:rPr>
          <w:rFonts w:cs="Arial"/>
          <w:color w:val="000000"/>
        </w:rPr>
        <w:t>na-Infektion für Geflüchtete ist nicht notwendig. Es gelten die allgemeinen Regelungen für die Essener Bürgerinnen und Bürger. Die Sozialarbeiter und Einrichtungsbetreuer sind zusätzlich besonders sensibilisiert.</w:t>
      </w:r>
    </w:p>
    <w:p w14:paraId="04BA49FC" w14:textId="77777777" w:rsidR="0001441E" w:rsidRPr="00204032" w:rsidRDefault="0001441E" w:rsidP="0001441E">
      <w:pPr>
        <w:spacing w:after="120"/>
        <w:rPr>
          <w:rFonts w:cs="Arial"/>
          <w:b/>
          <w:color w:val="000000"/>
        </w:rPr>
      </w:pPr>
      <w:r w:rsidRPr="00204032">
        <w:rPr>
          <w:rFonts w:cs="Arial"/>
          <w:b/>
          <w:color w:val="000000"/>
        </w:rPr>
        <w:t>4. Gibt es Bemühungen der Verwaltung, die Geflüchteten, die zu den besonders gefährdeten Personengruppen gehören (Ältere, Vorerkrankte usw.), aus den Sammelunterkünften zu holen und z.B. in Wohnungen unterzubringen?</w:t>
      </w:r>
    </w:p>
    <w:p w14:paraId="79B4FC52" w14:textId="77777777" w:rsidR="0001441E" w:rsidRPr="00546D76" w:rsidRDefault="0001441E" w:rsidP="0001441E">
      <w:pPr>
        <w:spacing w:after="120"/>
        <w:rPr>
          <w:rFonts w:cs="Arial"/>
          <w:color w:val="000000"/>
        </w:rPr>
      </w:pPr>
      <w:r w:rsidRPr="00546D76">
        <w:rPr>
          <w:rFonts w:cs="Arial"/>
          <w:color w:val="000000"/>
        </w:rPr>
        <w:t xml:space="preserve">Die Verwaltung analysiert zurzeit, ob Bewohnerinnen und Bewohner, für die ein verstärktes Gesundheitsrisiko besteht, in besonderen Bereichen oder anderen Unterkünften untergebracht werden sollten. </w:t>
      </w:r>
    </w:p>
    <w:p w14:paraId="2F40C356" w14:textId="77777777" w:rsidR="0001441E" w:rsidRPr="00262031" w:rsidRDefault="0001441E" w:rsidP="0001441E">
      <w:pPr>
        <w:spacing w:after="120"/>
        <w:rPr>
          <w:rFonts w:cs="Calibri"/>
          <w:b/>
          <w:szCs w:val="22"/>
        </w:rPr>
      </w:pPr>
      <w:r w:rsidRPr="00262031">
        <w:rPr>
          <w:rFonts w:cs="Calibri"/>
          <w:b/>
          <w:szCs w:val="22"/>
        </w:rPr>
        <w:t>5. Wie gehen Jobcenter und Sozialverwaltung mit Notf</w:t>
      </w:r>
      <w:r w:rsidRPr="00262031">
        <w:rPr>
          <w:rFonts w:cs="RotisSemiSans"/>
          <w:b/>
          <w:szCs w:val="22"/>
        </w:rPr>
        <w:t>ä</w:t>
      </w:r>
      <w:r w:rsidRPr="00262031">
        <w:rPr>
          <w:rFonts w:cs="Calibri"/>
          <w:b/>
          <w:szCs w:val="22"/>
        </w:rPr>
        <w:t>llen der Anspruch</w:t>
      </w:r>
      <w:r>
        <w:rPr>
          <w:rFonts w:cs="Calibri"/>
          <w:b/>
          <w:szCs w:val="22"/>
        </w:rPr>
        <w:t>s</w:t>
      </w:r>
      <w:r w:rsidRPr="00262031">
        <w:rPr>
          <w:rFonts w:cs="Calibri"/>
          <w:b/>
          <w:szCs w:val="22"/>
        </w:rPr>
        <w:t>berechtigten um?</w:t>
      </w:r>
    </w:p>
    <w:p w14:paraId="6292834C" w14:textId="77777777" w:rsidR="0001441E" w:rsidRDefault="0001441E" w:rsidP="0001441E">
      <w:pPr>
        <w:spacing w:after="120"/>
        <w:rPr>
          <w:rFonts w:cs="Calibri"/>
          <w:szCs w:val="22"/>
        </w:rPr>
      </w:pPr>
      <w:r>
        <w:rPr>
          <w:rFonts w:cs="Arial"/>
          <w:color w:val="000000"/>
        </w:rPr>
        <w:t>Im Amt für Soziales und Wohnen wurde d</w:t>
      </w:r>
      <w:r w:rsidRPr="00FD48BE">
        <w:rPr>
          <w:rFonts w:cs="Arial"/>
          <w:color w:val="000000"/>
        </w:rPr>
        <w:t>ie Antragstellung erleichtert. Im Einzelfall wird auf das Antragserfordernis und persönliche Vorsprachen verzichtet. Die Erreichbarkeit per Telefon (Hotline) wurde massiv ausgeweitet. Nach telefonischer oder Abklärung per E-Mail werden</w:t>
      </w:r>
      <w:r>
        <w:rPr>
          <w:rFonts w:cs="Arial"/>
          <w:color w:val="000000"/>
        </w:rPr>
        <w:t xml:space="preserve"> </w:t>
      </w:r>
      <w:r w:rsidRPr="00FD48BE">
        <w:rPr>
          <w:rFonts w:cs="Arial"/>
          <w:color w:val="000000"/>
        </w:rPr>
        <w:t>- wenn notwendig</w:t>
      </w:r>
      <w:r>
        <w:rPr>
          <w:rFonts w:cs="Arial"/>
          <w:color w:val="000000"/>
        </w:rPr>
        <w:t xml:space="preserve"> </w:t>
      </w:r>
      <w:r w:rsidRPr="00FD48BE">
        <w:rPr>
          <w:rFonts w:cs="Arial"/>
          <w:color w:val="000000"/>
        </w:rPr>
        <w:t>- persönliche Vorsprachetermine sehr kurzfristig vergeben.</w:t>
      </w:r>
    </w:p>
    <w:p w14:paraId="29C3D845" w14:textId="77777777" w:rsidR="0001441E" w:rsidRDefault="0001441E" w:rsidP="0001441E">
      <w:pPr>
        <w:spacing w:after="120"/>
        <w:rPr>
          <w:rFonts w:cs="Calibri"/>
          <w:szCs w:val="22"/>
        </w:rPr>
      </w:pPr>
      <w:r w:rsidRPr="000F3EA0">
        <w:rPr>
          <w:rFonts w:cs="Calibri"/>
          <w:szCs w:val="22"/>
        </w:rPr>
        <w:t>Alle notwendigen Kontakte zum Jobcenter erfolgen telefonisch oder schriftlich (Post, email). Hierfür wurden alle Bürgerinnen und Bürger über die Möglichkeiten informiert (Internetauftritt, Radio Essen, Aushänge an allen Standorten). Die telefonische Erreichbarkeit wurde massiv verstärkt, da neben dem Service-Center in jedem Standort Nummernkreise geschaltet wurden. Für das JobCenter gilt eine Dienstanweisung zur Priorität von Notlagen und Notfällen.</w:t>
      </w:r>
    </w:p>
    <w:p w14:paraId="594CAADA" w14:textId="77777777" w:rsidR="0001441E" w:rsidRPr="00262031" w:rsidRDefault="0001441E" w:rsidP="0001441E">
      <w:pPr>
        <w:spacing w:after="120"/>
        <w:rPr>
          <w:rFonts w:cs="Calibri"/>
          <w:b/>
          <w:szCs w:val="22"/>
        </w:rPr>
      </w:pPr>
      <w:r w:rsidRPr="00262031">
        <w:rPr>
          <w:rFonts w:cs="Calibri"/>
          <w:b/>
          <w:szCs w:val="22"/>
        </w:rPr>
        <w:t>6.</w:t>
      </w:r>
      <w:r w:rsidRPr="00262031">
        <w:rPr>
          <w:rFonts w:ascii="Times New Roman" w:hAnsi="Times New Roman"/>
          <w:b/>
          <w:szCs w:val="22"/>
        </w:rPr>
        <w:t xml:space="preserve"> </w:t>
      </w:r>
      <w:r w:rsidRPr="00262031">
        <w:rPr>
          <w:rFonts w:cs="Calibri"/>
          <w:b/>
          <w:szCs w:val="22"/>
        </w:rPr>
        <w:t>Wie kann die Stadt sicherstellen, dass Empf</w:t>
      </w:r>
      <w:r w:rsidRPr="00262031">
        <w:rPr>
          <w:rFonts w:cs="RotisSemiSans"/>
          <w:b/>
          <w:szCs w:val="22"/>
        </w:rPr>
        <w:t>ä</w:t>
      </w:r>
      <w:r w:rsidRPr="00262031">
        <w:rPr>
          <w:rFonts w:cs="Calibri"/>
          <w:b/>
          <w:szCs w:val="22"/>
        </w:rPr>
        <w:t>nger*innen von Transferleistung den von der Bundesregierung empfohlenen Zehn-Tages Vorrat an Lebensmitteln anlegen können?</w:t>
      </w:r>
    </w:p>
    <w:p w14:paraId="6D435A97" w14:textId="77777777" w:rsidR="0001441E" w:rsidRPr="000F3EA0" w:rsidRDefault="0001441E" w:rsidP="0001441E">
      <w:pPr>
        <w:spacing w:after="120"/>
        <w:rPr>
          <w:rFonts w:cs="Calibri"/>
          <w:szCs w:val="22"/>
        </w:rPr>
      </w:pPr>
      <w:r w:rsidRPr="000F3EA0">
        <w:rPr>
          <w:rFonts w:cs="Calibri"/>
          <w:szCs w:val="22"/>
        </w:rPr>
        <w:t>Der empfohlene Zehn-Tages-Vorrat ist über den Regelsatz sicherzustellen. Aufgrund eines höchstrichterlichen Urteils gibt es zur</w:t>
      </w:r>
      <w:r>
        <w:rPr>
          <w:rFonts w:cs="Calibri"/>
          <w:szCs w:val="22"/>
        </w:rPr>
        <w:t>z</w:t>
      </w:r>
      <w:r w:rsidRPr="000F3EA0">
        <w:rPr>
          <w:rFonts w:cs="Calibri"/>
          <w:szCs w:val="22"/>
        </w:rPr>
        <w:t xml:space="preserve">eit keinen Ermessensspielraum. </w:t>
      </w:r>
    </w:p>
    <w:p w14:paraId="4BF73430" w14:textId="77777777" w:rsidR="0001441E" w:rsidRPr="00204032" w:rsidRDefault="0001441E" w:rsidP="0001441E">
      <w:pPr>
        <w:spacing w:after="120"/>
        <w:rPr>
          <w:rFonts w:cs="Arial"/>
          <w:b/>
          <w:color w:val="000000"/>
        </w:rPr>
      </w:pPr>
      <w:r w:rsidRPr="00204032">
        <w:rPr>
          <w:rFonts w:cs="Arial"/>
          <w:b/>
          <w:color w:val="000000"/>
        </w:rPr>
        <w:t>7.</w:t>
      </w:r>
      <w:r>
        <w:rPr>
          <w:rFonts w:cs="Arial"/>
          <w:b/>
          <w:color w:val="000000"/>
        </w:rPr>
        <w:t xml:space="preserve"> </w:t>
      </w:r>
      <w:r w:rsidRPr="00204032">
        <w:rPr>
          <w:rFonts w:cs="Arial"/>
          <w:b/>
          <w:color w:val="000000"/>
        </w:rPr>
        <w:t>Welche Möglichkeiten der Stadt gibt es, um Zwangsräumungen von Wohnungen zumindest für die Zeit der Pandemie auszusetzen? Sind solche Möglichkeiten ergriffen worden?</w:t>
      </w:r>
    </w:p>
    <w:p w14:paraId="6599ED7A" w14:textId="77777777" w:rsidR="0001441E" w:rsidRPr="00204032" w:rsidRDefault="0001441E" w:rsidP="0001441E">
      <w:pPr>
        <w:spacing w:after="120"/>
        <w:rPr>
          <w:rFonts w:cs="Arial"/>
          <w:color w:val="000000"/>
        </w:rPr>
      </w:pPr>
      <w:r w:rsidRPr="00204032">
        <w:rPr>
          <w:rFonts w:cs="Arial"/>
          <w:color w:val="000000"/>
        </w:rPr>
        <w:t>Zwangsräumungen werden von einem Gerichtsvollzieher auf der Grundlage eines beim Amtsgericht erwirkten Titels vorgenommen. Im Jahr 2018 mussten letztlich 46 Parteien durch die Verwaltung unterbracht werden. Mit der Arbeitsgemeinschaft der Wohnungsunternehmen besteht Einigkeit, dass mit Kündigungen und in der Folge mögliche</w:t>
      </w:r>
      <w:r>
        <w:rPr>
          <w:rFonts w:cs="Arial"/>
          <w:color w:val="000000"/>
        </w:rPr>
        <w:t>n</w:t>
      </w:r>
      <w:r w:rsidRPr="00204032">
        <w:rPr>
          <w:rFonts w:cs="Arial"/>
          <w:color w:val="000000"/>
        </w:rPr>
        <w:t xml:space="preserve"> Räumungsklagen zurzeit sehr defensiv umgangen wird. Die Fachstelle zur Verhinderung von Wohnungslosigkeit beim Amt für Soziales und Wohnen arbeitet weiterhin uneingeschränkt und vergibt</w:t>
      </w:r>
      <w:r>
        <w:rPr>
          <w:rFonts w:cs="Arial"/>
          <w:color w:val="000000"/>
        </w:rPr>
        <w:t xml:space="preserve"> </w:t>
      </w:r>
      <w:r>
        <w:rPr>
          <w:rFonts w:cs="Arial"/>
          <w:color w:val="000000"/>
        </w:rPr>
        <w:lastRenderedPageBreak/>
        <w:t>in der Regel nach</w:t>
      </w:r>
      <w:r w:rsidRPr="00204032">
        <w:rPr>
          <w:rFonts w:cs="Arial"/>
          <w:color w:val="000000"/>
        </w:rPr>
        <w:t xml:space="preserve"> vorheriger telefonischer Absprache auch persönliche Notfalltermine, um Zwangsräumungen zu vermeiden.</w:t>
      </w:r>
    </w:p>
    <w:p w14:paraId="5D384B91" w14:textId="77777777" w:rsidR="0001441E" w:rsidRPr="00204032" w:rsidRDefault="0001441E" w:rsidP="0001441E">
      <w:pPr>
        <w:spacing w:after="120"/>
        <w:rPr>
          <w:rFonts w:cs="Arial"/>
          <w:b/>
          <w:color w:val="000000"/>
        </w:rPr>
      </w:pPr>
      <w:r w:rsidRPr="00204032">
        <w:rPr>
          <w:rFonts w:cs="Arial"/>
          <w:b/>
          <w:color w:val="000000"/>
        </w:rPr>
        <w:t>8.</w:t>
      </w:r>
      <w:r>
        <w:rPr>
          <w:rFonts w:cs="Arial"/>
          <w:b/>
          <w:color w:val="000000"/>
        </w:rPr>
        <w:t xml:space="preserve"> </w:t>
      </w:r>
      <w:r w:rsidRPr="00204032">
        <w:rPr>
          <w:rFonts w:cs="Arial"/>
          <w:b/>
          <w:color w:val="000000"/>
        </w:rPr>
        <w:t>Welche Möglichkeiten der Stadt gibt es, um Strom- oder andere Versorgungssperren zumindest während der Bedrohung mit dem Corona-Virus zu verhindern bzw. auszusetzen? Sind solche Maßnahmen eingeleitet worden?</w:t>
      </w:r>
    </w:p>
    <w:p w14:paraId="53B7E93E" w14:textId="77777777" w:rsidR="0001441E" w:rsidRPr="00204032" w:rsidRDefault="0001441E" w:rsidP="0001441E">
      <w:pPr>
        <w:spacing w:after="120"/>
        <w:rPr>
          <w:rFonts w:cs="Arial"/>
          <w:b/>
          <w:color w:val="FF0000"/>
        </w:rPr>
      </w:pPr>
      <w:r w:rsidRPr="00204032">
        <w:rPr>
          <w:rFonts w:cs="Arial"/>
          <w:color w:val="000000"/>
        </w:rPr>
        <w:t xml:space="preserve">Der Grundversorger INNOGY nimmt seit dem 17. März 2020 bis auf </w:t>
      </w:r>
      <w:r>
        <w:rPr>
          <w:rFonts w:cs="Arial"/>
          <w:color w:val="000000"/>
        </w:rPr>
        <w:t>W</w:t>
      </w:r>
      <w:r w:rsidRPr="00204032">
        <w:rPr>
          <w:rFonts w:cs="Arial"/>
          <w:color w:val="000000"/>
        </w:rPr>
        <w:t>eiteres keine Stromsperren mehr vor.</w:t>
      </w:r>
      <w:r>
        <w:rPr>
          <w:rFonts w:cs="Arial"/>
          <w:color w:val="000000"/>
        </w:rPr>
        <w:t xml:space="preserve"> Die Stadtwerke Essen sehen derzeit ebenfalls von Stromsperren aufgrund von Leistungsrückständen ab.</w:t>
      </w:r>
      <w:r w:rsidRPr="00204032">
        <w:rPr>
          <w:rFonts w:cs="Arial"/>
          <w:color w:val="000000"/>
        </w:rPr>
        <w:t xml:space="preserve"> </w:t>
      </w:r>
    </w:p>
    <w:p w14:paraId="517BDB1F" w14:textId="77777777" w:rsidR="0001441E" w:rsidRDefault="0001441E" w:rsidP="0001441E">
      <w:pPr>
        <w:spacing w:after="120"/>
        <w:rPr>
          <w:rFonts w:cs="Arial"/>
          <w:b/>
          <w:color w:val="222222"/>
        </w:rPr>
      </w:pPr>
      <w:r w:rsidRPr="00204032">
        <w:rPr>
          <w:rFonts w:cs="Arial"/>
          <w:b/>
          <w:color w:val="000000"/>
        </w:rPr>
        <w:t>9.</w:t>
      </w:r>
      <w:r>
        <w:rPr>
          <w:rFonts w:cs="Arial"/>
          <w:b/>
          <w:color w:val="000000"/>
        </w:rPr>
        <w:t xml:space="preserve"> </w:t>
      </w:r>
      <w:r w:rsidRPr="00204032">
        <w:rPr>
          <w:rFonts w:cs="Arial"/>
          <w:b/>
          <w:color w:val="000000"/>
        </w:rPr>
        <w:t>Wie wird derzeit über die Hilfen für Kneipen-, Restaurant-, Ladenbesitzende, Gewerbetreibende sowie S</w:t>
      </w:r>
      <w:r w:rsidRPr="00204032">
        <w:rPr>
          <w:rFonts w:cs="Arial"/>
          <w:b/>
          <w:color w:val="222222"/>
        </w:rPr>
        <w:t>olo-Selbständige, Freiberufler, Künstlerinnen und Künstler und andere Kleinstunternehmen informiert? Wäre es nicht sinnvoll, eine zentrale Informationsseite/-stelle der Stadt einzurichten, die in der Lage ist, Anfragen zu beantworten bzw. weiterzuleiten?</w:t>
      </w:r>
    </w:p>
    <w:p w14:paraId="179207CF" w14:textId="77777777" w:rsidR="0001441E" w:rsidRDefault="0001441E" w:rsidP="0001441E">
      <w:pPr>
        <w:spacing w:after="120"/>
        <w:rPr>
          <w:rFonts w:cs="Arial"/>
          <w:color w:val="000000"/>
        </w:rPr>
      </w:pPr>
      <w:r w:rsidRPr="00656689">
        <w:rPr>
          <w:rFonts w:cs="Arial"/>
          <w:color w:val="000000"/>
        </w:rPr>
        <w:t>Diese Informationsseiten existieren bereits sowohl auf dem Internetangebot der Stadt Essen, als auch de</w:t>
      </w:r>
      <w:r>
        <w:rPr>
          <w:rFonts w:cs="Arial"/>
          <w:color w:val="000000"/>
        </w:rPr>
        <w:t>r</w:t>
      </w:r>
      <w:r w:rsidRPr="00656689">
        <w:rPr>
          <w:rFonts w:cs="Arial"/>
          <w:color w:val="000000"/>
        </w:rPr>
        <w:t xml:space="preserve"> EWG. Darüber hinaus wurde eine Hotline für diese Zielgruppe eingerichtet.</w:t>
      </w:r>
    </w:p>
    <w:p w14:paraId="584257FB" w14:textId="77777777" w:rsidR="0001441E" w:rsidRDefault="000F77DD" w:rsidP="0001441E">
      <w:pPr>
        <w:spacing w:after="120"/>
        <w:rPr>
          <w:color w:val="1F497D"/>
        </w:rPr>
      </w:pPr>
      <w:hyperlink r:id="rId9" w:history="1">
        <w:r w:rsidR="0001441E" w:rsidRPr="00C00481">
          <w:rPr>
            <w:rStyle w:val="Link"/>
            <w:rFonts w:cs="Arial"/>
          </w:rPr>
          <w:t>https://www.essen.de/meldungen/pressemeldung_1364610.de.html</w:t>
        </w:r>
      </w:hyperlink>
    </w:p>
    <w:p w14:paraId="0436127A" w14:textId="77777777" w:rsidR="0001441E" w:rsidRDefault="000F77DD" w:rsidP="0001441E">
      <w:pPr>
        <w:spacing w:after="120"/>
        <w:rPr>
          <w:rFonts w:cs="Arial"/>
          <w:color w:val="000000"/>
        </w:rPr>
      </w:pPr>
      <w:hyperlink r:id="rId10" w:history="1">
        <w:r w:rsidR="0001441E" w:rsidRPr="00C00481">
          <w:rPr>
            <w:rStyle w:val="Link"/>
            <w:rFonts w:cs="Arial"/>
          </w:rPr>
          <w:t>https://www.essen.de/kultur_und_bildung/institutionen_1/kulturbuero_1/essen_de_basisvorlage_zweispaltig_34.de.html</w:t>
        </w:r>
      </w:hyperlink>
    </w:p>
    <w:p w14:paraId="296F8114" w14:textId="77777777" w:rsidR="0001441E" w:rsidRDefault="000F77DD" w:rsidP="0001441E">
      <w:pPr>
        <w:spacing w:after="120"/>
        <w:rPr>
          <w:rFonts w:cs="Arial"/>
          <w:color w:val="000000"/>
        </w:rPr>
      </w:pPr>
      <w:hyperlink r:id="rId11" w:history="1">
        <w:r w:rsidR="0001441E" w:rsidRPr="00C00481">
          <w:rPr>
            <w:rStyle w:val="Link"/>
            <w:rFonts w:cs="Arial"/>
          </w:rPr>
          <w:t>https://www.ewg.de/start.de.jsp</w:t>
        </w:r>
      </w:hyperlink>
    </w:p>
    <w:p w14:paraId="35B79CEE" w14:textId="77777777" w:rsidR="0001441E" w:rsidRDefault="0001441E" w:rsidP="0001441E">
      <w:pPr>
        <w:spacing w:after="120"/>
        <w:rPr>
          <w:rFonts w:cs="Arial"/>
          <w:b/>
          <w:color w:val="222222"/>
        </w:rPr>
      </w:pPr>
      <w:r w:rsidRPr="00204032">
        <w:rPr>
          <w:rFonts w:cs="Arial"/>
          <w:b/>
          <w:color w:val="222222"/>
        </w:rPr>
        <w:t>10.</w:t>
      </w:r>
      <w:r>
        <w:rPr>
          <w:rFonts w:cs="Arial"/>
          <w:b/>
          <w:color w:val="222222"/>
        </w:rPr>
        <w:t xml:space="preserve"> </w:t>
      </w:r>
      <w:r w:rsidRPr="00204032">
        <w:rPr>
          <w:rFonts w:cs="Arial"/>
          <w:b/>
          <w:color w:val="222222"/>
        </w:rPr>
        <w:t>Gibt es besondere Anstrengungen, gerade kleine Gewerbetreibende mit Migrationshintergrund, die vielleicht nicht besonders gute Sprachkenntnisse haben, über Hilfeangebote zu informieren?</w:t>
      </w:r>
    </w:p>
    <w:p w14:paraId="600C26EF" w14:textId="77777777" w:rsidR="0001441E" w:rsidRDefault="0001441E" w:rsidP="0001441E">
      <w:pPr>
        <w:spacing w:after="120"/>
        <w:rPr>
          <w:rFonts w:cs="Arial"/>
        </w:rPr>
      </w:pPr>
      <w:r>
        <w:rPr>
          <w:rFonts w:cs="Arial"/>
        </w:rPr>
        <w:t>Auf den Internetseiten  der Stadt Essen wird bereits auf die fremdsprachigen Informationen zum Corona-Virus des Integrationsbeauftragten der Bundesregierung verwiesen. Diese Informationen enthalten auch Hinweise auf Hilfsangebote für Gewerbetreibende und werden durch das Kommunale Integrationszentrum an das vorhandene Netzwerk weiter gegeben.</w:t>
      </w:r>
    </w:p>
    <w:p w14:paraId="4D3E7BCF" w14:textId="77777777" w:rsidR="0001441E" w:rsidRDefault="000F77DD" w:rsidP="0001441E">
      <w:pPr>
        <w:spacing w:after="120"/>
        <w:rPr>
          <w:rFonts w:cs="Arial"/>
          <w:color w:val="000000"/>
        </w:rPr>
      </w:pPr>
      <w:hyperlink r:id="rId12" w:history="1">
        <w:r w:rsidR="0001441E" w:rsidRPr="00C00481">
          <w:rPr>
            <w:rStyle w:val="Link"/>
            <w:rFonts w:cs="Arial"/>
          </w:rPr>
          <w:t>https://www.essen.de/gesundheit/coronavirus_aktuell.de.html</w:t>
        </w:r>
      </w:hyperlink>
    </w:p>
    <w:p w14:paraId="71209DFF" w14:textId="77777777" w:rsidR="0001441E" w:rsidRPr="00204032" w:rsidRDefault="000F77DD" w:rsidP="0001441E">
      <w:pPr>
        <w:spacing w:after="120"/>
        <w:rPr>
          <w:rFonts w:cs="Arial"/>
        </w:rPr>
      </w:pPr>
      <w:hyperlink r:id="rId13" w:history="1">
        <w:r w:rsidR="0001441E" w:rsidRPr="00F80DEF">
          <w:rPr>
            <w:rStyle w:val="Link"/>
            <w:rFonts w:cs="Arial"/>
          </w:rPr>
          <w:t>https://www.integrationsbeauftragte.de/ib-de/service/fragen-und-antworten/1731242-1731242?index=1731568</w:t>
        </w:r>
      </w:hyperlink>
      <w:r w:rsidR="0001441E">
        <w:rPr>
          <w:rFonts w:cs="Arial"/>
        </w:rPr>
        <w:t xml:space="preserve"> </w:t>
      </w:r>
    </w:p>
    <w:p w14:paraId="0B5A2BC3" w14:textId="77777777" w:rsidR="0001441E" w:rsidRPr="00204032" w:rsidRDefault="0001441E" w:rsidP="0001441E">
      <w:pPr>
        <w:spacing w:after="120"/>
        <w:rPr>
          <w:rFonts w:cs="Arial"/>
          <w:b/>
        </w:rPr>
      </w:pPr>
      <w:r w:rsidRPr="00204032">
        <w:rPr>
          <w:rFonts w:cs="Arial"/>
          <w:b/>
        </w:rPr>
        <w:t>11.</w:t>
      </w:r>
      <w:r>
        <w:rPr>
          <w:rFonts w:cs="Arial"/>
          <w:b/>
        </w:rPr>
        <w:t xml:space="preserve"> </w:t>
      </w:r>
      <w:r w:rsidRPr="00204032">
        <w:rPr>
          <w:rFonts w:cs="Arial"/>
          <w:b/>
        </w:rPr>
        <w:t>Warum werden nicht alle (Video-)Informationen der Stadt von Gebärdendolmetscher*innen übersetzt?</w:t>
      </w:r>
    </w:p>
    <w:p w14:paraId="1D4D8F84" w14:textId="77777777" w:rsidR="0001441E" w:rsidRDefault="0001441E" w:rsidP="0001441E">
      <w:pPr>
        <w:spacing w:after="120"/>
        <w:rPr>
          <w:rFonts w:cs="Arial"/>
          <w:color w:val="000000"/>
        </w:rPr>
      </w:pPr>
      <w:r>
        <w:rPr>
          <w:rFonts w:cs="Arial"/>
          <w:color w:val="000000"/>
        </w:rPr>
        <w:t xml:space="preserve">Das Internetangebot der Stadt Essen enthält sowohl Informationen in Gebärden-, als auch in leichter Sprache. Darüber hinaus bietet die Stadt auch ein fremdsprachliches Angebot an. </w:t>
      </w:r>
    </w:p>
    <w:p w14:paraId="43876CDB" w14:textId="77777777" w:rsidR="0001441E" w:rsidRDefault="000F77DD" w:rsidP="0001441E">
      <w:pPr>
        <w:spacing w:after="120"/>
        <w:rPr>
          <w:rStyle w:val="Link"/>
          <w:rFonts w:cs="Arial"/>
        </w:rPr>
      </w:pPr>
      <w:hyperlink r:id="rId14" w:history="1">
        <w:r w:rsidR="0001441E" w:rsidRPr="00C00481">
          <w:rPr>
            <w:rStyle w:val="Link"/>
            <w:rFonts w:cs="Arial"/>
          </w:rPr>
          <w:t>https://www.essen.de/gesundheit/coronavirus_aktuell.de.html</w:t>
        </w:r>
      </w:hyperlink>
    </w:p>
    <w:p w14:paraId="3D67E659" w14:textId="77777777" w:rsidR="0001441E" w:rsidRDefault="000F77DD" w:rsidP="0001441E">
      <w:pPr>
        <w:spacing w:after="120"/>
        <w:rPr>
          <w:rFonts w:cs="Arial"/>
          <w:color w:val="000000"/>
        </w:rPr>
      </w:pPr>
      <w:hyperlink r:id="rId15" w:history="1">
        <w:r w:rsidR="0001441E" w:rsidRPr="00DE031B">
          <w:rPr>
            <w:rStyle w:val="Link"/>
            <w:rFonts w:cs="Arial"/>
          </w:rPr>
          <w:t>https://www.youtube.com/playlist?list=PL6W8NUmiDIpzNgkqZ4Nw7ZmOCe2UnoL9w</w:t>
        </w:r>
      </w:hyperlink>
    </w:p>
    <w:p w14:paraId="55FCC789" w14:textId="77777777" w:rsidR="0001441E" w:rsidRPr="00656689" w:rsidRDefault="0001441E" w:rsidP="0001441E">
      <w:pPr>
        <w:spacing w:after="120"/>
        <w:rPr>
          <w:rFonts w:cs="Arial"/>
          <w:color w:val="000000"/>
        </w:rPr>
      </w:pPr>
      <w:r>
        <w:rPr>
          <w:rFonts w:cs="Arial"/>
          <w:color w:val="000000"/>
        </w:rPr>
        <w:t>Derzeit wird ein Anbieter gesucht, der diese Leistung auch für alle Videos erbringen kann.</w:t>
      </w:r>
    </w:p>
    <w:p w14:paraId="5D7FBF7D" w14:textId="77777777" w:rsidR="0001441E" w:rsidRDefault="0001441E" w:rsidP="0001441E">
      <w:pPr>
        <w:spacing w:after="120"/>
        <w:rPr>
          <w:rFonts w:cs="Calibri"/>
          <w:b/>
          <w:szCs w:val="22"/>
        </w:rPr>
      </w:pPr>
      <w:r>
        <w:rPr>
          <w:rFonts w:cs="Calibri"/>
          <w:b/>
          <w:szCs w:val="22"/>
        </w:rPr>
        <w:t>1</w:t>
      </w:r>
      <w:r w:rsidRPr="00262031">
        <w:rPr>
          <w:rFonts w:cs="Calibri"/>
          <w:b/>
          <w:szCs w:val="22"/>
        </w:rPr>
        <w:t>2.</w:t>
      </w:r>
      <w:r w:rsidRPr="00262031">
        <w:rPr>
          <w:rFonts w:ascii="Times New Roman" w:hAnsi="Times New Roman"/>
          <w:b/>
          <w:szCs w:val="22"/>
        </w:rPr>
        <w:t xml:space="preserve"> </w:t>
      </w:r>
      <w:r w:rsidRPr="00262031">
        <w:rPr>
          <w:rFonts w:cs="Calibri"/>
          <w:b/>
          <w:szCs w:val="22"/>
        </w:rPr>
        <w:t>Viele Einrichtungen auch im sozialen Bereich sind von Einnahmeausf</w:t>
      </w:r>
      <w:r w:rsidRPr="00262031">
        <w:rPr>
          <w:rFonts w:cs="RotisSemiSans"/>
          <w:b/>
          <w:szCs w:val="22"/>
        </w:rPr>
        <w:t>ä</w:t>
      </w:r>
      <w:r w:rsidRPr="00262031">
        <w:rPr>
          <w:rFonts w:cs="Calibri"/>
          <w:b/>
          <w:szCs w:val="22"/>
        </w:rPr>
        <w:t>llen durch die Ma</w:t>
      </w:r>
      <w:r w:rsidRPr="00262031">
        <w:rPr>
          <w:rFonts w:cs="RotisSemiSans"/>
          <w:b/>
          <w:szCs w:val="22"/>
        </w:rPr>
        <w:t>ß</w:t>
      </w:r>
      <w:r w:rsidRPr="00262031">
        <w:rPr>
          <w:rFonts w:cs="Calibri"/>
          <w:b/>
          <w:szCs w:val="22"/>
        </w:rPr>
        <w:t>nahmen zur Pandemie-Eind</w:t>
      </w:r>
      <w:r w:rsidRPr="00262031">
        <w:rPr>
          <w:rFonts w:cs="RotisSemiSans"/>
          <w:b/>
          <w:szCs w:val="22"/>
        </w:rPr>
        <w:t>ä</w:t>
      </w:r>
      <w:r w:rsidRPr="00262031">
        <w:rPr>
          <w:rFonts w:cs="Calibri"/>
          <w:b/>
          <w:szCs w:val="22"/>
        </w:rPr>
        <w:t xml:space="preserve">mmung betroffen. Gibt es schon </w:t>
      </w:r>
      <w:r w:rsidRPr="00262031">
        <w:rPr>
          <w:rFonts w:cs="RotisSemiSans"/>
          <w:b/>
          <w:szCs w:val="22"/>
        </w:rPr>
        <w:lastRenderedPageBreak/>
        <w:t>Ü</w:t>
      </w:r>
      <w:r w:rsidRPr="00262031">
        <w:rPr>
          <w:rFonts w:cs="Calibri"/>
          <w:b/>
          <w:szCs w:val="22"/>
        </w:rPr>
        <w:t xml:space="preserve">berlegungen diese Verluste durch die Stadt zu </w:t>
      </w:r>
      <w:r w:rsidRPr="00262031">
        <w:rPr>
          <w:rFonts w:cs="RotisSemiSans"/>
          <w:b/>
          <w:szCs w:val="22"/>
        </w:rPr>
        <w:t>ü</w:t>
      </w:r>
      <w:r w:rsidRPr="00262031">
        <w:rPr>
          <w:rFonts w:cs="Calibri"/>
          <w:b/>
          <w:szCs w:val="22"/>
        </w:rPr>
        <w:t>bernehmen, damit die Angebote aufrechterhalten werden können?</w:t>
      </w:r>
    </w:p>
    <w:p w14:paraId="08E20DC2" w14:textId="77777777" w:rsidR="0001441E" w:rsidRDefault="0001441E" w:rsidP="0001441E">
      <w:pPr>
        <w:spacing w:after="120"/>
        <w:rPr>
          <w:rFonts w:cs="Calibri"/>
          <w:szCs w:val="22"/>
        </w:rPr>
      </w:pPr>
      <w:r w:rsidRPr="002D3CFF">
        <w:rPr>
          <w:rFonts w:cs="Calibri"/>
          <w:szCs w:val="22"/>
        </w:rPr>
        <w:t>Der Fachbereich Schule und das Jugendamt pr</w:t>
      </w:r>
      <w:r>
        <w:rPr>
          <w:rFonts w:cs="Calibri"/>
          <w:szCs w:val="22"/>
        </w:rPr>
        <w:t>ü</w:t>
      </w:r>
      <w:r w:rsidRPr="002D3CFF">
        <w:rPr>
          <w:rFonts w:cs="Calibri"/>
          <w:szCs w:val="22"/>
        </w:rPr>
        <w:t>fen derzeit die Möglichkeiten, um möglichst schnell den betroffenen Einrichtungen, aber auch Einzelpersonen (z.B. Honorarkräften) Unterstützung zukommen zu lassen, soweit dies rechtlich zuläs</w:t>
      </w:r>
      <w:r>
        <w:rPr>
          <w:rFonts w:ascii="Calibri" w:hAnsi="Calibri" w:cs="Calibri"/>
          <w:szCs w:val="22"/>
        </w:rPr>
        <w:t xml:space="preserve">sig ist. </w:t>
      </w:r>
      <w:r w:rsidRPr="007E63A2">
        <w:rPr>
          <w:rFonts w:cs="Calibri"/>
          <w:szCs w:val="22"/>
        </w:rPr>
        <w:t>Der vorhandene Ermessensspielraum soll dabei voll ausgeschöpft werden.</w:t>
      </w:r>
    </w:p>
    <w:p w14:paraId="63367BCE" w14:textId="77777777" w:rsidR="0001441E" w:rsidRPr="007E63A2" w:rsidRDefault="0001441E" w:rsidP="0001441E">
      <w:pPr>
        <w:spacing w:after="120"/>
        <w:rPr>
          <w:rFonts w:cs="Calibri"/>
          <w:szCs w:val="22"/>
        </w:rPr>
      </w:pPr>
    </w:p>
    <w:p w14:paraId="3C386DBF" w14:textId="77777777" w:rsidR="0001441E" w:rsidRPr="00FD48BE" w:rsidRDefault="0001441E" w:rsidP="0001441E">
      <w:pPr>
        <w:spacing w:after="120"/>
        <w:rPr>
          <w:rFonts w:cs="Arial"/>
        </w:rPr>
      </w:pPr>
      <w:r>
        <w:rPr>
          <w:rFonts w:cs="Arial"/>
          <w:color w:val="000000"/>
        </w:rPr>
        <w:t>Das Amt für Soziales und Wohnen und das Jugendamt treffen</w:t>
      </w:r>
      <w:r w:rsidRPr="00FD48BE">
        <w:rPr>
          <w:rFonts w:cs="Arial"/>
          <w:color w:val="000000"/>
        </w:rPr>
        <w:t xml:space="preserve"> für alle Anbieter entsprechend den bestehenden Leistungs</w:t>
      </w:r>
      <w:r>
        <w:rPr>
          <w:rFonts w:cs="Arial"/>
          <w:color w:val="000000"/>
        </w:rPr>
        <w:t>s</w:t>
      </w:r>
      <w:r w:rsidRPr="00FD48BE">
        <w:rPr>
          <w:rFonts w:cs="Arial"/>
          <w:color w:val="000000"/>
        </w:rPr>
        <w:t>trukturen individuelle Regelungen, dami</w:t>
      </w:r>
      <w:r>
        <w:rPr>
          <w:rFonts w:cs="Arial"/>
          <w:color w:val="000000"/>
        </w:rPr>
        <w:t>t</w:t>
      </w:r>
      <w:r w:rsidRPr="00FD48BE">
        <w:rPr>
          <w:rFonts w:cs="Arial"/>
          <w:color w:val="000000"/>
        </w:rPr>
        <w:t xml:space="preserve"> die Trägerstrukturen erhalten werden. Hierzu finden zurzeit auch Absprachen mit dem Städtetag statt.</w:t>
      </w:r>
    </w:p>
    <w:p w14:paraId="5BD6FF0B" w14:textId="77777777" w:rsidR="0001441E" w:rsidRPr="000F3EA0" w:rsidRDefault="0001441E" w:rsidP="0001441E">
      <w:pPr>
        <w:spacing w:after="120"/>
        <w:rPr>
          <w:rFonts w:cs="Calibri"/>
          <w:szCs w:val="22"/>
        </w:rPr>
      </w:pPr>
      <w:r w:rsidRPr="000F3EA0">
        <w:rPr>
          <w:rFonts w:cs="Calibri"/>
          <w:szCs w:val="22"/>
        </w:rPr>
        <w:t>F</w:t>
      </w:r>
      <w:r w:rsidRPr="000F3EA0">
        <w:rPr>
          <w:rFonts w:cs="RotisSemiSans"/>
          <w:szCs w:val="22"/>
        </w:rPr>
        <w:t>ü</w:t>
      </w:r>
      <w:r w:rsidRPr="000F3EA0">
        <w:rPr>
          <w:rFonts w:cs="Calibri"/>
          <w:szCs w:val="22"/>
        </w:rPr>
        <w:t>r den Bereich des JobCenters gilt, dass f</w:t>
      </w:r>
      <w:r w:rsidRPr="000F3EA0">
        <w:rPr>
          <w:rFonts w:cs="RotisSemiSans"/>
          <w:szCs w:val="22"/>
        </w:rPr>
        <w:t>ü</w:t>
      </w:r>
      <w:r w:rsidRPr="000F3EA0">
        <w:rPr>
          <w:rFonts w:cs="Calibri"/>
          <w:szCs w:val="22"/>
        </w:rPr>
        <w:t>r s</w:t>
      </w:r>
      <w:r w:rsidRPr="000F3EA0">
        <w:rPr>
          <w:rFonts w:cs="RotisSemiSans"/>
          <w:szCs w:val="22"/>
        </w:rPr>
        <w:t>ä</w:t>
      </w:r>
      <w:r w:rsidRPr="000F3EA0">
        <w:rPr>
          <w:rFonts w:cs="Calibri"/>
          <w:szCs w:val="22"/>
        </w:rPr>
        <w:t>mtliche Angebote von Tr</w:t>
      </w:r>
      <w:r w:rsidRPr="000F3EA0">
        <w:rPr>
          <w:rFonts w:cs="RotisSemiSans"/>
          <w:szCs w:val="22"/>
        </w:rPr>
        <w:t>ä</w:t>
      </w:r>
      <w:r w:rsidRPr="000F3EA0">
        <w:rPr>
          <w:rFonts w:cs="Calibri"/>
          <w:szCs w:val="22"/>
        </w:rPr>
        <w:t>gern L</w:t>
      </w:r>
      <w:r w:rsidRPr="000F3EA0">
        <w:rPr>
          <w:rFonts w:cs="RotisSemiSans"/>
          <w:szCs w:val="22"/>
        </w:rPr>
        <w:t>ö</w:t>
      </w:r>
      <w:r w:rsidRPr="000F3EA0">
        <w:rPr>
          <w:rFonts w:cs="Calibri"/>
          <w:szCs w:val="22"/>
        </w:rPr>
        <w:t>sungen gefunden wurden bzw. alternative Kontaktm</w:t>
      </w:r>
      <w:r w:rsidRPr="000F3EA0">
        <w:rPr>
          <w:rFonts w:cs="RotisSemiSans"/>
          <w:szCs w:val="22"/>
        </w:rPr>
        <w:t>ö</w:t>
      </w:r>
      <w:r w:rsidRPr="000F3EA0">
        <w:rPr>
          <w:rFonts w:cs="Calibri"/>
          <w:szCs w:val="22"/>
        </w:rPr>
        <w:t>glichkeiten akzeptiert werden, so dass Trägerstrukturen erhalten werden können. Dies betrifft im Wesentlichen alle Angebote zur Gemeinwohlarbeit und die Beauftragungen nach § 16a SGB II (Schuldnerhilfe, psychosoziale Beratung usw.). Alle Träger wurden über die aktuellen Regelungen informiert.</w:t>
      </w:r>
    </w:p>
    <w:p w14:paraId="62032DD9" w14:textId="77777777" w:rsidR="0001441E" w:rsidRPr="000F3EA0" w:rsidRDefault="0001441E" w:rsidP="0001441E">
      <w:pPr>
        <w:spacing w:after="120"/>
        <w:rPr>
          <w:rFonts w:cs="Calibri"/>
          <w:szCs w:val="22"/>
        </w:rPr>
      </w:pPr>
      <w:r w:rsidRPr="00262031">
        <w:rPr>
          <w:rFonts w:cs="Calibri"/>
          <w:b/>
          <w:szCs w:val="22"/>
        </w:rPr>
        <w:t>13.</w:t>
      </w:r>
      <w:r w:rsidRPr="00262031">
        <w:rPr>
          <w:rFonts w:ascii="Times New Roman" w:hAnsi="Times New Roman"/>
          <w:b/>
          <w:szCs w:val="22"/>
        </w:rPr>
        <w:t xml:space="preserve"> </w:t>
      </w:r>
      <w:r w:rsidRPr="00262031">
        <w:rPr>
          <w:rFonts w:cs="Calibri"/>
          <w:b/>
          <w:szCs w:val="22"/>
        </w:rPr>
        <w:t>Welche M</w:t>
      </w:r>
      <w:r w:rsidRPr="00262031">
        <w:rPr>
          <w:rFonts w:cs="RotisSemiSans"/>
          <w:b/>
          <w:szCs w:val="22"/>
        </w:rPr>
        <w:t>ö</w:t>
      </w:r>
      <w:r w:rsidRPr="00262031">
        <w:rPr>
          <w:rFonts w:cs="Calibri"/>
          <w:b/>
          <w:szCs w:val="22"/>
        </w:rPr>
        <w:t>glichkeiten sieht die Stadt Essen, Einschr</w:t>
      </w:r>
      <w:r w:rsidRPr="00262031">
        <w:rPr>
          <w:rFonts w:cs="RotisSemiSans"/>
          <w:b/>
          <w:szCs w:val="22"/>
        </w:rPr>
        <w:t>ä</w:t>
      </w:r>
      <w:r w:rsidRPr="00262031">
        <w:rPr>
          <w:rFonts w:cs="Calibri"/>
          <w:b/>
          <w:szCs w:val="22"/>
        </w:rPr>
        <w:t>nkungen der Angebote für Bedürftige z.B. durch den Wegfall von Angeboten der Essener Tafel zu kompensieren, die durch den Wegfall freiwilliger Helfer*innen jetzt schon erheblich betroffen ist?</w:t>
      </w:r>
    </w:p>
    <w:p w14:paraId="2F02CA68" w14:textId="77777777" w:rsidR="0001441E" w:rsidRPr="00EA2C79" w:rsidRDefault="0001441E" w:rsidP="0001441E">
      <w:pPr>
        <w:spacing w:after="120"/>
        <w:rPr>
          <w:rFonts w:cs="Arial"/>
        </w:rPr>
      </w:pPr>
      <w:r w:rsidRPr="00EA2C79">
        <w:rPr>
          <w:rFonts w:cs="Arial"/>
        </w:rPr>
        <w:t>Das Ziel der Essener Tafel ist es Lebensmittel vor der Vernichtung zu bewahren und Bedürftigen zur Verfügung zu stellen. Dadurch erfahren Personen, deren Versorgung durch Sozialleistungen sichergestellt ist, eine finanzielle Entlastung. Die Essener Tafel sucht (jüngere) ehrenamtliche Helfer als vorübergehenden Ersatz für Helferinnen und Helfer, die zur Risikogruppe gehören.</w:t>
      </w:r>
    </w:p>
    <w:p w14:paraId="191BB2D4" w14:textId="77777777" w:rsidR="0001441E" w:rsidRDefault="0001441E" w:rsidP="0001441E">
      <w:pPr>
        <w:pStyle w:val="Kopfzeile"/>
        <w:tabs>
          <w:tab w:val="clear" w:pos="4536"/>
          <w:tab w:val="clear" w:pos="9072"/>
        </w:tabs>
        <w:spacing w:after="120"/>
        <w:rPr>
          <w:rFonts w:cs="Calibri"/>
          <w:szCs w:val="22"/>
        </w:rPr>
      </w:pPr>
      <w:r w:rsidRPr="000F3EA0">
        <w:rPr>
          <w:rFonts w:cs="Calibri"/>
          <w:szCs w:val="22"/>
        </w:rPr>
        <w:t>Die Stadtagentur arbeitet gemeinsam mit der Ehrenamtsagentur daran, ehrenamtliches Engagement zu verstärken und somit ausreichende Angebote zu schaffen.</w:t>
      </w:r>
    </w:p>
    <w:p w14:paraId="56A82796" w14:textId="77777777" w:rsidR="0001441E" w:rsidRPr="00204032" w:rsidRDefault="0001441E" w:rsidP="0001441E">
      <w:pPr>
        <w:spacing w:after="120"/>
        <w:rPr>
          <w:rFonts w:cs="Arial"/>
          <w:b/>
        </w:rPr>
      </w:pPr>
      <w:r w:rsidRPr="00204032">
        <w:rPr>
          <w:rFonts w:cs="Arial"/>
          <w:b/>
        </w:rPr>
        <w:t>14.</w:t>
      </w:r>
      <w:r>
        <w:rPr>
          <w:rFonts w:cs="Arial"/>
        </w:rPr>
        <w:t xml:space="preserve"> </w:t>
      </w:r>
      <w:r w:rsidRPr="00204032">
        <w:rPr>
          <w:rFonts w:cs="Arial"/>
          <w:b/>
        </w:rPr>
        <w:t xml:space="preserve">Ist es inzwischen geklärt, ob Eltern die </w:t>
      </w:r>
      <w:r>
        <w:rPr>
          <w:rFonts w:cs="Arial"/>
          <w:b/>
        </w:rPr>
        <w:t xml:space="preserve">Beiträge für </w:t>
      </w:r>
      <w:r w:rsidRPr="00204032">
        <w:rPr>
          <w:rFonts w:cs="Arial"/>
          <w:b/>
        </w:rPr>
        <w:t>Kindertagesstätten</w:t>
      </w:r>
      <w:r>
        <w:rPr>
          <w:rFonts w:cs="Arial"/>
          <w:b/>
        </w:rPr>
        <w:t xml:space="preserve"> ersta</w:t>
      </w:r>
      <w:r w:rsidRPr="00204032">
        <w:rPr>
          <w:rFonts w:cs="Arial"/>
          <w:b/>
        </w:rPr>
        <w:t>ttet werden, solange eine Unterbringung nicht möglich ist?</w:t>
      </w:r>
    </w:p>
    <w:p w14:paraId="0C0384A8" w14:textId="77777777" w:rsidR="0001441E" w:rsidRDefault="0001441E" w:rsidP="0001441E">
      <w:pPr>
        <w:spacing w:after="120"/>
        <w:rPr>
          <w:rFonts w:cs="Calibri"/>
          <w:szCs w:val="22"/>
        </w:rPr>
      </w:pPr>
      <w:r w:rsidRPr="002D3CFF">
        <w:rPr>
          <w:rFonts w:cs="Calibri"/>
          <w:szCs w:val="22"/>
        </w:rPr>
        <w:t>Die Frage der Erstattung von Elternbeiträgen in Kindertagesstätten, Tagespflege und Offener Ganztagsschule befindet sich aktuell in der verwaltungsinternen Abstimmung. Damit verbunden ist auch eine Klärung zur Frage des Umgangs mit Essensgeldkosten.</w:t>
      </w:r>
    </w:p>
    <w:p w14:paraId="7E04C85D" w14:textId="77777777" w:rsidR="0001441E" w:rsidRPr="002D3CFF" w:rsidRDefault="0001441E" w:rsidP="0001441E">
      <w:pPr>
        <w:spacing w:after="120"/>
        <w:rPr>
          <w:rFonts w:cs="Calibri"/>
          <w:szCs w:val="22"/>
        </w:rPr>
      </w:pPr>
    </w:p>
    <w:p w14:paraId="1887A5DA" w14:textId="77777777" w:rsidR="0001441E" w:rsidRDefault="0001441E" w:rsidP="0001441E">
      <w:pPr>
        <w:pStyle w:val="Kopfzeile"/>
        <w:tabs>
          <w:tab w:val="clear" w:pos="4536"/>
          <w:tab w:val="clear" w:pos="9072"/>
        </w:tabs>
        <w:spacing w:after="120"/>
      </w:pPr>
      <w:r>
        <w:t xml:space="preserve">Die Antworten zu den gestellten Fragen stellen die Sachlage am Vormittag des </w:t>
      </w:r>
      <w:r>
        <w:br/>
        <w:t xml:space="preserve">23. März 2020 dar. Aufgrund der Dynamik in dieser besonderen Situation kann sich das Handeln der Stadtverwaltung jederzeit kurzfristig ändern. </w:t>
      </w:r>
    </w:p>
    <w:p w14:paraId="26F25EA9" w14:textId="77777777" w:rsidR="0001441E" w:rsidRDefault="0001441E" w:rsidP="0001441E">
      <w:pPr>
        <w:pStyle w:val="Kopfzeile"/>
        <w:tabs>
          <w:tab w:val="clear" w:pos="4536"/>
          <w:tab w:val="clear" w:pos="9072"/>
        </w:tabs>
        <w:spacing w:after="120"/>
      </w:pPr>
    </w:p>
    <w:p w14:paraId="3B26314B" w14:textId="77777777" w:rsidR="0001441E" w:rsidRDefault="0001441E" w:rsidP="0001441E">
      <w:pPr>
        <w:pStyle w:val="Kopfzeile"/>
        <w:tabs>
          <w:tab w:val="clear" w:pos="4536"/>
          <w:tab w:val="clear" w:pos="9072"/>
        </w:tabs>
        <w:spacing w:after="120"/>
      </w:pPr>
      <w:r>
        <w:t>Mit freundlichen Grüßen</w:t>
      </w:r>
      <w:r>
        <w:br/>
        <w:t>In Vertretung</w:t>
      </w:r>
    </w:p>
    <w:p w14:paraId="433DD10E" w14:textId="77777777" w:rsidR="0001441E" w:rsidRDefault="0054510C" w:rsidP="0001441E">
      <w:pPr>
        <w:pStyle w:val="Kopfzeile"/>
        <w:tabs>
          <w:tab w:val="clear" w:pos="4536"/>
          <w:tab w:val="clear" w:pos="9072"/>
        </w:tabs>
        <w:spacing w:after="120"/>
      </w:pPr>
      <w:r>
        <w:rPr>
          <w:noProof/>
        </w:rPr>
        <w:t>gez.:</w:t>
      </w:r>
    </w:p>
    <w:p w14:paraId="3589D284" w14:textId="77777777" w:rsidR="0001441E" w:rsidRPr="00DF1327" w:rsidRDefault="0001441E" w:rsidP="0001441E">
      <w:pPr>
        <w:pStyle w:val="Kopfzeile"/>
        <w:tabs>
          <w:tab w:val="clear" w:pos="4536"/>
          <w:tab w:val="clear" w:pos="9072"/>
        </w:tabs>
        <w:spacing w:after="120"/>
      </w:pPr>
      <w:r>
        <w:lastRenderedPageBreak/>
        <w:t xml:space="preserve">Peter </w:t>
      </w:r>
      <w:proofErr w:type="spellStart"/>
      <w:r>
        <w:t>Renzel</w:t>
      </w:r>
      <w:proofErr w:type="spellEnd"/>
      <w:r>
        <w:br/>
        <w:t>Stadtdirektor</w:t>
      </w:r>
      <w:r w:rsidRPr="00DF1327">
        <w:fldChar w:fldCharType="begin"/>
      </w:r>
      <w:r w:rsidRPr="00DF1327">
        <w:instrText xml:space="preserve"> 8 </w:instrText>
      </w:r>
      <w:r w:rsidRPr="00DF1327">
        <w:fldChar w:fldCharType="end"/>
      </w:r>
    </w:p>
    <w:p w14:paraId="035DCFEC" w14:textId="77777777" w:rsidR="0001441E" w:rsidRDefault="0001441E" w:rsidP="00174018">
      <w:pPr>
        <w:pStyle w:val="Kopfzeile"/>
        <w:tabs>
          <w:tab w:val="clear" w:pos="4536"/>
          <w:tab w:val="clear" w:pos="9072"/>
        </w:tabs>
        <w:spacing w:after="120"/>
      </w:pPr>
    </w:p>
    <w:sectPr w:rsidR="0001441E" w:rsidSect="00D90E85">
      <w:headerReference w:type="even" r:id="rId16"/>
      <w:headerReference w:type="default" r:id="rId17"/>
      <w:footerReference w:type="even" r:id="rId18"/>
      <w:footerReference w:type="default" r:id="rId19"/>
      <w:headerReference w:type="first" r:id="rId20"/>
      <w:footerReference w:type="first" r:id="rId21"/>
      <w:pgSz w:w="11907" w:h="16840" w:code="9"/>
      <w:pgMar w:top="1985" w:right="3289" w:bottom="851" w:left="1304" w:header="1644"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D6D8" w14:textId="77777777" w:rsidR="000F77DD" w:rsidRDefault="000F77DD">
      <w:r>
        <w:separator/>
      </w:r>
    </w:p>
  </w:endnote>
  <w:endnote w:type="continuationSeparator" w:id="0">
    <w:p w14:paraId="228D0557" w14:textId="77777777" w:rsidR="000F77DD" w:rsidRDefault="000F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Seravek Light"/>
    <w:panose1 w:val="00000000000000000000"/>
    <w:charset w:val="00"/>
    <w:family w:val="moder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RotisSemiSans ExtraBold">
    <w:altName w:val="Lucida Grande"/>
    <w:panose1 w:val="00000000000000000000"/>
    <w:charset w:val="00"/>
    <w:family w:val="modern"/>
    <w:notTrueType/>
    <w:pitch w:val="variable"/>
    <w:sig w:usb0="00000087" w:usb1="00000001"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49E2" w14:textId="77777777" w:rsidR="00771B13" w:rsidRDefault="00771B1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3165" w14:textId="77777777" w:rsidR="00771B13" w:rsidRDefault="00771B1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D96A" w14:textId="77777777" w:rsidR="00771B13" w:rsidRDefault="00771B1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48430" w14:textId="77777777" w:rsidR="000F77DD" w:rsidRDefault="000F77DD">
      <w:r>
        <w:separator/>
      </w:r>
    </w:p>
  </w:footnote>
  <w:footnote w:type="continuationSeparator" w:id="0">
    <w:p w14:paraId="078CA881" w14:textId="77777777" w:rsidR="000F77DD" w:rsidRDefault="000F77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23E3" w14:textId="77777777" w:rsidR="00771B13" w:rsidRDefault="00771B1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D3A3" w14:textId="77777777" w:rsidR="002F0661" w:rsidRDefault="00EA60EB">
    <w:pPr>
      <w:pStyle w:val="Kopfzeile"/>
    </w:pPr>
    <w:r>
      <w:rPr>
        <w:rFonts w:ascii="Times New Roman" w:hAnsi="Times New Roman"/>
        <w:noProof/>
        <w:sz w:val="20"/>
      </w:rPr>
      <mc:AlternateContent>
        <mc:Choice Requires="wps">
          <w:drawing>
            <wp:anchor distT="0" distB="0" distL="114300" distR="114300" simplePos="0" relativeHeight="251666432" behindDoc="0" locked="0" layoutInCell="0" allowOverlap="1" wp14:anchorId="66832915" wp14:editId="50CBFC12">
              <wp:simplePos x="0" y="0"/>
              <wp:positionH relativeFrom="page">
                <wp:posOffset>5688965</wp:posOffset>
              </wp:positionH>
              <wp:positionV relativeFrom="page">
                <wp:posOffset>1260475</wp:posOffset>
              </wp:positionV>
              <wp:extent cx="1080000" cy="180000"/>
              <wp:effectExtent l="0" t="0" r="6350" b="1079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3FE9C3" w14:textId="77777777" w:rsidR="00EA60EB" w:rsidRDefault="00EA60EB" w:rsidP="00EA60EB">
                          <w:pPr>
                            <w:rPr>
                              <w:sz w:val="14"/>
                            </w:rPr>
                          </w:pPr>
                          <w:r>
                            <w:rPr>
                              <w:sz w:val="14"/>
                            </w:rPr>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A82520">
                            <w:rPr>
                              <w:rStyle w:val="Seitenzahl"/>
                              <w:noProof/>
                              <w:sz w:val="14"/>
                            </w:rPr>
                            <w:t>5</w:t>
                          </w:r>
                          <w:r>
                            <w:rPr>
                              <w:rStyle w:val="Seitenzahl"/>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47.95pt;margin-top:99.25pt;width:85.05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0g4AIAAGI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" o:allowincell="f" filled="f" stroked="f" strokeweight="1pt">
              <v:textbox inset="0,0,0,0">
                <w:txbxContent>
                  <w:p w:rsidR="00EA60EB" w:rsidRDefault="00EA60EB" w:rsidP="00EA60EB">
                    <w:pPr>
                      <w:rPr>
                        <w:sz w:val="14"/>
                      </w:rPr>
                    </w:pPr>
                    <w:r>
                      <w:rPr>
                        <w:sz w:val="14"/>
                      </w:rPr>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54510C">
                      <w:rPr>
                        <w:rStyle w:val="Seitenzahl"/>
                        <w:noProof/>
                        <w:sz w:val="14"/>
                      </w:rPr>
                      <w:t>2</w:t>
                    </w:r>
                    <w:r>
                      <w:rPr>
                        <w:rStyle w:val="Seitenzahl"/>
                        <w:sz w:val="14"/>
                      </w:rPr>
                      <w:fldChar w:fldCharType="end"/>
                    </w: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4375" w14:textId="77777777" w:rsidR="002F0661" w:rsidRDefault="00771B13">
    <w:pPr>
      <w:pStyle w:val="Kopfzeile"/>
    </w:pPr>
    <w:r>
      <w:rPr>
        <w:rFonts w:ascii="Times New Roman" w:hAnsi="Times New Roman"/>
        <w:noProof/>
        <w:sz w:val="24"/>
        <w:szCs w:val="24"/>
      </w:rPr>
      <mc:AlternateContent>
        <mc:Choice Requires="wps">
          <w:drawing>
            <wp:anchor distT="0" distB="0" distL="114300" distR="114300" simplePos="0" relativeHeight="251668480" behindDoc="0" locked="0" layoutInCell="0" allowOverlap="1" wp14:anchorId="3C921887" wp14:editId="4BC3D2A7">
              <wp:simplePos x="0" y="0"/>
              <wp:positionH relativeFrom="page">
                <wp:posOffset>5688965</wp:posOffset>
              </wp:positionH>
              <wp:positionV relativeFrom="page">
                <wp:posOffset>9037320</wp:posOffset>
              </wp:positionV>
              <wp:extent cx="1260000" cy="1260000"/>
              <wp:effectExtent l="0" t="0" r="16510" b="1651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12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ECD9C" w14:textId="77777777" w:rsidR="00771B13" w:rsidRDefault="00771B13" w:rsidP="00771B13">
                          <w:pPr>
                            <w:pStyle w:val="Fuzeile"/>
                            <w:tabs>
                              <w:tab w:val="left" w:pos="708"/>
                            </w:tabs>
                            <w:ind w:right="-29"/>
                            <w:rPr>
                              <w:sz w:val="14"/>
                            </w:rPr>
                          </w:pPr>
                          <w:r>
                            <w:rPr>
                              <w:rFonts w:ascii="Times New Roman" w:hAnsi="Times New Roman"/>
                              <w:noProof/>
                              <w:sz w:val="20"/>
                            </w:rPr>
                            <w:drawing>
                              <wp:inline distT="0" distB="0" distL="0" distR="0" wp14:anchorId="37AD30A9" wp14:editId="0A30888F">
                                <wp:extent cx="666750" cy="6572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p w14:paraId="7B72A233" w14:textId="77777777" w:rsidR="00771B13" w:rsidRDefault="00771B13" w:rsidP="00771B13">
                          <w:pPr>
                            <w:pStyle w:val="Fuzeile"/>
                            <w:tabs>
                              <w:tab w:val="left" w:pos="708"/>
                            </w:tabs>
                            <w:spacing w:before="280"/>
                            <w:ind w:right="-28"/>
                            <w:rPr>
                              <w:sz w:val="18"/>
                              <w:szCs w:val="18"/>
                            </w:rPr>
                          </w:pPr>
                          <w:r>
                            <w:rPr>
                              <w:sz w:val="18"/>
                              <w:szCs w:val="18"/>
                            </w:rPr>
                            <w:t>info@essen.de</w:t>
                          </w:r>
                        </w:p>
                        <w:p w14:paraId="77C57822" w14:textId="77777777" w:rsidR="00771B13" w:rsidRDefault="00771B13" w:rsidP="00771B13">
                          <w:pPr>
                            <w:pStyle w:val="Fuzeile"/>
                            <w:tabs>
                              <w:tab w:val="left" w:pos="708"/>
                            </w:tabs>
                            <w:ind w:right="-29"/>
                            <w:rPr>
                              <w:sz w:val="18"/>
                              <w:szCs w:val="18"/>
                            </w:rPr>
                          </w:pPr>
                          <w:r>
                            <w:rPr>
                              <w:sz w:val="18"/>
                              <w:szCs w:val="18"/>
                            </w:rPr>
                            <w:t>www.essen.de</w:t>
                          </w:r>
                        </w:p>
                        <w:p w14:paraId="6D9EA90F" w14:textId="77777777" w:rsidR="00771B13" w:rsidRDefault="00771B13" w:rsidP="00771B13">
                          <w:pPr>
                            <w:pStyle w:val="mail"/>
                            <w:spacing w:befor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8" style="position:absolute;margin-left:447.95pt;margin-top:711.6pt;width:99.2pt;height:99.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" o:allowincell="f" filled="f" stroked="f">
              <v:textbox inset="0,0,0,0">
                <w:txbxContent>
                  <w:p w:rsidR="00771B13" w:rsidRDefault="00771B13" w:rsidP="00771B13">
                    <w:pPr>
                      <w:pStyle w:val="Fuzeile"/>
                      <w:tabs>
                        <w:tab w:val="left" w:pos="708"/>
                      </w:tabs>
                      <w:ind w:right="-29"/>
                      <w:rPr>
                        <w:sz w:val="14"/>
                      </w:rPr>
                    </w:pPr>
                    <w:r>
                      <w:rPr>
                        <w:rFonts w:ascii="Times New Roman" w:hAnsi="Times New Roman"/>
                        <w:noProof/>
                        <w:sz w:val="20"/>
                      </w:rPr>
                      <w:drawing>
                        <wp:inline distT="0" distB="0" distL="0" distR="0">
                          <wp:extent cx="666750" cy="6572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p w:rsidR="00771B13" w:rsidRDefault="00771B13" w:rsidP="00771B13">
                    <w:pPr>
                      <w:pStyle w:val="Fuzeile"/>
                      <w:tabs>
                        <w:tab w:val="left" w:pos="708"/>
                      </w:tabs>
                      <w:spacing w:before="280"/>
                      <w:ind w:right="-28"/>
                      <w:rPr>
                        <w:sz w:val="18"/>
                        <w:szCs w:val="18"/>
                      </w:rPr>
                    </w:pPr>
                    <w:r>
                      <w:rPr>
                        <w:sz w:val="18"/>
                        <w:szCs w:val="18"/>
                      </w:rPr>
                      <w:t>info@essen.de</w:t>
                    </w:r>
                  </w:p>
                  <w:p w:rsidR="00771B13" w:rsidRDefault="00771B13" w:rsidP="00771B13">
                    <w:pPr>
                      <w:pStyle w:val="Fuzeile"/>
                      <w:tabs>
                        <w:tab w:val="left" w:pos="708"/>
                      </w:tabs>
                      <w:ind w:right="-29"/>
                      <w:rPr>
                        <w:sz w:val="18"/>
                        <w:szCs w:val="18"/>
                      </w:rPr>
                    </w:pPr>
                    <w:r>
                      <w:rPr>
                        <w:sz w:val="18"/>
                        <w:szCs w:val="18"/>
                      </w:rPr>
                      <w:t>www.essen.de</w:t>
                    </w:r>
                  </w:p>
                  <w:p w:rsidR="00771B13" w:rsidRDefault="00771B13" w:rsidP="00771B13">
                    <w:pPr>
                      <w:pStyle w:val="mail"/>
                      <w:spacing w:before="0"/>
                    </w:pPr>
                    <w:r>
                      <w:t xml:space="preserve">  </w:t>
                    </w:r>
                  </w:p>
                </w:txbxContent>
              </v:textbox>
              <w10:wrap anchorx="page" anchory="page"/>
            </v:rect>
          </w:pict>
        </mc:Fallback>
      </mc:AlternateContent>
    </w:r>
    <w:r w:rsidR="002F0661">
      <w:rPr>
        <w:rFonts w:ascii="Times New Roman" w:hAnsi="Times New Roman"/>
        <w:noProof/>
        <w:sz w:val="20"/>
      </w:rPr>
      <mc:AlternateContent>
        <mc:Choice Requires="wps">
          <w:drawing>
            <wp:anchor distT="0" distB="0" distL="114300" distR="114300" simplePos="0" relativeHeight="251664384" behindDoc="0" locked="0" layoutInCell="0" allowOverlap="1" wp14:anchorId="327521D1" wp14:editId="529F1DE6">
              <wp:simplePos x="0" y="0"/>
              <wp:positionH relativeFrom="page">
                <wp:posOffset>396240</wp:posOffset>
              </wp:positionH>
              <wp:positionV relativeFrom="page">
                <wp:posOffset>3780790</wp:posOffset>
              </wp:positionV>
              <wp:extent cx="90000" cy="259200"/>
              <wp:effectExtent l="0" t="0" r="5715" b="762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25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39853E" w14:textId="77777777" w:rsidR="002F0661" w:rsidRDefault="002F0661" w:rsidP="002F0661">
                          <w:pP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1.2pt;margin-top:297.7pt;width:7.1pt;height:2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" o:allowincell="f" filled="f" stroked="f">
              <v:textbox inset="0,0,0,0">
                <w:txbxContent>
                  <w:p w:rsidR="002F0661" w:rsidRDefault="002F0661" w:rsidP="002F0661">
                    <w:pPr>
                      <w:rPr>
                        <w:b/>
                      </w:rPr>
                    </w:pPr>
                    <w:r>
                      <w:rPr>
                        <w:b/>
                      </w:rPr>
                      <w:t>·</w:t>
                    </w:r>
                  </w:p>
                </w:txbxContent>
              </v:textbox>
              <w10:wrap anchorx="page" anchory="page"/>
            </v:rect>
          </w:pict>
        </mc:Fallback>
      </mc:AlternateContent>
    </w:r>
    <w:r w:rsidR="002F0661">
      <w:rPr>
        <w:rFonts w:ascii="Times New Roman" w:hAnsi="Times New Roman"/>
        <w:noProof/>
        <w:sz w:val="20"/>
      </w:rPr>
      <mc:AlternateContent>
        <mc:Choice Requires="wps">
          <w:drawing>
            <wp:anchor distT="0" distB="0" distL="114300" distR="114300" simplePos="0" relativeHeight="251663360" behindDoc="0" locked="0" layoutInCell="0" allowOverlap="1" wp14:anchorId="3D4AEBA1" wp14:editId="7E3E489D">
              <wp:simplePos x="0" y="0"/>
              <wp:positionH relativeFrom="page">
                <wp:posOffset>396240</wp:posOffset>
              </wp:positionH>
              <wp:positionV relativeFrom="page">
                <wp:posOffset>5364480</wp:posOffset>
              </wp:positionV>
              <wp:extent cx="90000" cy="208800"/>
              <wp:effectExtent l="0" t="0" r="5715" b="127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20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6D0DC3" w14:textId="77777777" w:rsidR="002F0661" w:rsidRDefault="002F0661" w:rsidP="002F0661">
                          <w:pP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31.2pt;margin-top:422.4pt;width:7.1pt;height:1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" o:allowincell="f" filled="f" stroked="f">
              <v:textbox inset="0,0,0,0">
                <w:txbxContent>
                  <w:p w:rsidR="002F0661" w:rsidRDefault="002F0661" w:rsidP="002F0661">
                    <w:pPr>
                      <w:rPr>
                        <w:b/>
                      </w:rPr>
                    </w:pPr>
                    <w:r>
                      <w:rPr>
                        <w:b/>
                      </w:rPr>
                      <w:t>·</w:t>
                    </w:r>
                  </w:p>
                </w:txbxContent>
              </v:textbox>
              <w10:wrap anchorx="page" anchory="page"/>
            </v:rect>
          </w:pict>
        </mc:Fallback>
      </mc:AlternateContent>
    </w:r>
    <w:r w:rsidR="002F0661">
      <w:rPr>
        <w:rFonts w:ascii="Times New Roman" w:hAnsi="Times New Roman"/>
        <w:noProof/>
        <w:sz w:val="20"/>
      </w:rPr>
      <w:drawing>
        <wp:anchor distT="0" distB="0" distL="114300" distR="114300" simplePos="0" relativeHeight="251662336" behindDoc="0" locked="0" layoutInCell="1" allowOverlap="1" wp14:anchorId="3674BA07" wp14:editId="37117649">
          <wp:simplePos x="0" y="0"/>
          <wp:positionH relativeFrom="column">
            <wp:posOffset>4121573</wp:posOffset>
          </wp:positionH>
          <wp:positionV relativeFrom="page">
            <wp:posOffset>648335</wp:posOffset>
          </wp:positionV>
          <wp:extent cx="2170800" cy="666000"/>
          <wp:effectExtent l="0" t="0" r="1270" b="1270"/>
          <wp:wrapNone/>
          <wp:docPr id="21" name="WUND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NDS1.bmp"/>
                  <pic:cNvPicPr/>
                </pic:nvPicPr>
                <pic:blipFill>
                  <a:blip r:embed="rId3"/>
                  <a:stretch>
                    <a:fillRect/>
                  </a:stretch>
                </pic:blipFill>
                <pic:spPr>
                  <a:xfrm>
                    <a:off x="0" y="0"/>
                    <a:ext cx="2170800" cy="666000"/>
                  </a:xfrm>
                  <a:prstGeom prst="rect">
                    <a:avLst/>
                  </a:prstGeom>
                </pic:spPr>
              </pic:pic>
            </a:graphicData>
          </a:graphic>
          <wp14:sizeRelH relativeFrom="margin">
            <wp14:pctWidth>0</wp14:pctWidth>
          </wp14:sizeRelH>
          <wp14:sizeRelV relativeFrom="margin">
            <wp14:pctHeight>0</wp14:pctHeight>
          </wp14:sizeRelV>
        </wp:anchor>
      </w:drawing>
    </w:r>
    <w:r w:rsidR="002F0661">
      <w:rPr>
        <w:rFonts w:ascii="Times New Roman" w:hAnsi="Times New Roman"/>
        <w:noProof/>
        <w:sz w:val="20"/>
      </w:rPr>
      <mc:AlternateContent>
        <mc:Choice Requires="wps">
          <w:drawing>
            <wp:anchor distT="0" distB="0" distL="114300" distR="114300" simplePos="0" relativeHeight="251661312" behindDoc="0" locked="0" layoutInCell="0" allowOverlap="1" wp14:anchorId="33F39CE5" wp14:editId="23D6D6E2">
              <wp:simplePos x="0" y="0"/>
              <wp:positionH relativeFrom="margin">
                <wp:posOffset>0</wp:posOffset>
              </wp:positionH>
              <wp:positionV relativeFrom="page">
                <wp:posOffset>1656080</wp:posOffset>
              </wp:positionV>
              <wp:extent cx="2952115" cy="18034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0A6B2F" w14:textId="77777777" w:rsidR="002F0661" w:rsidRDefault="002F0661" w:rsidP="002F0661">
                          <w:pPr>
                            <w:rPr>
                              <w:sz w:val="18"/>
                            </w:rPr>
                          </w:pPr>
                          <w:r>
                            <w:rPr>
                              <w:sz w:val="18"/>
                            </w:rPr>
                            <w:t xml:space="preserve">Stadt Essen </w:t>
                          </w:r>
                          <w:r w:rsidRPr="002F361F">
                            <w:rPr>
                              <w:rFonts w:ascii="RotisSemiSans ExtraBold" w:hAnsi="RotisSemiSans ExtraBold"/>
                              <w:sz w:val="18"/>
                            </w:rPr>
                            <w:t>·</w:t>
                          </w:r>
                          <w:r>
                            <w:rPr>
                              <w:sz w:val="18"/>
                            </w:rPr>
                            <w:t xml:space="preserve"> GB</w:t>
                          </w:r>
                          <w:r w:rsidR="00AC066E">
                            <w:rPr>
                              <w:sz w:val="18"/>
                            </w:rPr>
                            <w:t>5</w:t>
                          </w:r>
                          <w:r>
                            <w:rPr>
                              <w:sz w:val="18"/>
                            </w:rPr>
                            <w:t xml:space="preserve"> </w:t>
                          </w:r>
                          <w:r w:rsidRPr="002F361F">
                            <w:rPr>
                              <w:rFonts w:ascii="RotisSemiSans ExtraBold" w:hAnsi="RotisSemiSans ExtraBold"/>
                              <w:sz w:val="18"/>
                            </w:rPr>
                            <w:t>·</w:t>
                          </w:r>
                          <w:r>
                            <w:rPr>
                              <w:sz w:val="18"/>
                            </w:rPr>
                            <w:t xml:space="preserve"> 45121 Essen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130.4pt;width:232.45pt;height:1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lw6AIAAGg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" o:allowincell="f" filled="f" stroked="f">
              <v:textbox inset="0,0,0,0">
                <w:txbxContent>
                  <w:p w:rsidR="002F0661" w:rsidRDefault="002F0661" w:rsidP="002F0661">
                    <w:pPr>
                      <w:rPr>
                        <w:sz w:val="18"/>
                      </w:rPr>
                    </w:pPr>
                    <w:r>
                      <w:rPr>
                        <w:sz w:val="18"/>
                      </w:rPr>
                      <w:t xml:space="preserve">Stadt Essen </w:t>
                    </w:r>
                    <w:r w:rsidRPr="002F361F">
                      <w:rPr>
                        <w:rFonts w:ascii="RotisSemiSans ExtraBold" w:hAnsi="RotisSemiSans ExtraBold"/>
                        <w:sz w:val="18"/>
                      </w:rPr>
                      <w:t>·</w:t>
                    </w:r>
                    <w:r>
                      <w:rPr>
                        <w:sz w:val="18"/>
                      </w:rPr>
                      <w:t xml:space="preserve"> GB</w:t>
                    </w:r>
                    <w:r w:rsidR="00AC066E">
                      <w:rPr>
                        <w:sz w:val="18"/>
                      </w:rPr>
                      <w:t>5</w:t>
                    </w:r>
                    <w:r>
                      <w:rPr>
                        <w:sz w:val="18"/>
                      </w:rPr>
                      <w:t xml:space="preserve"> </w:t>
                    </w:r>
                    <w:r w:rsidRPr="002F361F">
                      <w:rPr>
                        <w:rFonts w:ascii="RotisSemiSans ExtraBold" w:hAnsi="RotisSemiSans ExtraBold"/>
                        <w:sz w:val="18"/>
                      </w:rPr>
                      <w:t>·</w:t>
                    </w:r>
                    <w:r>
                      <w:rPr>
                        <w:sz w:val="18"/>
                      </w:rPr>
                      <w:t xml:space="preserve"> 45121 Essen</w:t>
                    </w:r>
                  </w:p>
                </w:txbxContent>
              </v:textbox>
              <w10:wrap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C526A"/>
    <w:multiLevelType w:val="hybridMultilevel"/>
    <w:tmpl w:val="EE48DA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CA43BB"/>
    <w:multiLevelType w:val="hybridMultilevel"/>
    <w:tmpl w:val="5554E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A5734"/>
    <w:multiLevelType w:val="hybridMultilevel"/>
    <w:tmpl w:val="5CE666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FD25C0"/>
    <w:multiLevelType w:val="hybridMultilevel"/>
    <w:tmpl w:val="E7FC321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nsid w:val="7F6812F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51"/>
    <w:rsid w:val="00001383"/>
    <w:rsid w:val="0001071A"/>
    <w:rsid w:val="000117E0"/>
    <w:rsid w:val="0001441E"/>
    <w:rsid w:val="00042C23"/>
    <w:rsid w:val="0004573D"/>
    <w:rsid w:val="00065B35"/>
    <w:rsid w:val="000661AC"/>
    <w:rsid w:val="00097709"/>
    <w:rsid w:val="000B21C6"/>
    <w:rsid w:val="000F77DD"/>
    <w:rsid w:val="001022C8"/>
    <w:rsid w:val="0015076C"/>
    <w:rsid w:val="0015444D"/>
    <w:rsid w:val="00174018"/>
    <w:rsid w:val="00192929"/>
    <w:rsid w:val="00196B3C"/>
    <w:rsid w:val="001A1A30"/>
    <w:rsid w:val="001B644C"/>
    <w:rsid w:val="001D7593"/>
    <w:rsid w:val="001F799B"/>
    <w:rsid w:val="00212F10"/>
    <w:rsid w:val="00232575"/>
    <w:rsid w:val="002660F4"/>
    <w:rsid w:val="002709FD"/>
    <w:rsid w:val="002B0EAF"/>
    <w:rsid w:val="002E752F"/>
    <w:rsid w:val="002F0661"/>
    <w:rsid w:val="002F361F"/>
    <w:rsid w:val="00387B12"/>
    <w:rsid w:val="00396C47"/>
    <w:rsid w:val="00397E45"/>
    <w:rsid w:val="003B52E8"/>
    <w:rsid w:val="003D15E4"/>
    <w:rsid w:val="0041110A"/>
    <w:rsid w:val="00411A27"/>
    <w:rsid w:val="004326F4"/>
    <w:rsid w:val="004711AA"/>
    <w:rsid w:val="00490B7F"/>
    <w:rsid w:val="004A2765"/>
    <w:rsid w:val="004E05BB"/>
    <w:rsid w:val="004F5EB7"/>
    <w:rsid w:val="005010F6"/>
    <w:rsid w:val="0052315E"/>
    <w:rsid w:val="0054510C"/>
    <w:rsid w:val="0057267D"/>
    <w:rsid w:val="0057307B"/>
    <w:rsid w:val="005974FF"/>
    <w:rsid w:val="005D7917"/>
    <w:rsid w:val="005E5EC6"/>
    <w:rsid w:val="006036A1"/>
    <w:rsid w:val="00611A05"/>
    <w:rsid w:val="00623906"/>
    <w:rsid w:val="00634751"/>
    <w:rsid w:val="00676217"/>
    <w:rsid w:val="006C737D"/>
    <w:rsid w:val="006F27FD"/>
    <w:rsid w:val="00721861"/>
    <w:rsid w:val="00746788"/>
    <w:rsid w:val="007570D0"/>
    <w:rsid w:val="00771B13"/>
    <w:rsid w:val="0077388E"/>
    <w:rsid w:val="00793FDA"/>
    <w:rsid w:val="007A1A9A"/>
    <w:rsid w:val="007A743C"/>
    <w:rsid w:val="007C69B1"/>
    <w:rsid w:val="00835A29"/>
    <w:rsid w:val="008660F9"/>
    <w:rsid w:val="008668E7"/>
    <w:rsid w:val="009363E2"/>
    <w:rsid w:val="00970679"/>
    <w:rsid w:val="009B054E"/>
    <w:rsid w:val="00A477BA"/>
    <w:rsid w:val="00A61EAA"/>
    <w:rsid w:val="00A82520"/>
    <w:rsid w:val="00AC066E"/>
    <w:rsid w:val="00AC2B73"/>
    <w:rsid w:val="00AF4BED"/>
    <w:rsid w:val="00AF5A1E"/>
    <w:rsid w:val="00B26D24"/>
    <w:rsid w:val="00B51E4B"/>
    <w:rsid w:val="00B93E1A"/>
    <w:rsid w:val="00C820CF"/>
    <w:rsid w:val="00CA2F03"/>
    <w:rsid w:val="00CD3862"/>
    <w:rsid w:val="00D3101D"/>
    <w:rsid w:val="00D4397A"/>
    <w:rsid w:val="00D519D5"/>
    <w:rsid w:val="00D665FE"/>
    <w:rsid w:val="00D72550"/>
    <w:rsid w:val="00D90E85"/>
    <w:rsid w:val="00DD1B19"/>
    <w:rsid w:val="00DE0F78"/>
    <w:rsid w:val="00DF11B2"/>
    <w:rsid w:val="00DF1327"/>
    <w:rsid w:val="00DF17E1"/>
    <w:rsid w:val="00E20408"/>
    <w:rsid w:val="00E30235"/>
    <w:rsid w:val="00EA60EB"/>
    <w:rsid w:val="00EF24B0"/>
    <w:rsid w:val="00F4613A"/>
    <w:rsid w:val="00FD36E8"/>
    <w:rsid w:val="00FE5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F2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RotisSemiSans" w:hAnsi="RotisSemiSan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mail">
    <w:name w:val="mail"/>
    <w:basedOn w:val="Standard"/>
    <w:pPr>
      <w:spacing w:before="120"/>
    </w:pPr>
    <w:rPr>
      <w:sz w:val="14"/>
    </w:rPr>
  </w:style>
  <w:style w:type="paragraph" w:styleId="Sprechblasentext">
    <w:name w:val="Balloon Text"/>
    <w:basedOn w:val="Standard"/>
    <w:link w:val="SprechblasentextZchn"/>
    <w:uiPriority w:val="99"/>
    <w:semiHidden/>
    <w:unhideWhenUsed/>
    <w:rsid w:val="000117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7E0"/>
    <w:rPr>
      <w:rFonts w:ascii="Tahoma" w:hAnsi="Tahoma" w:cs="Tahoma"/>
      <w:sz w:val="16"/>
      <w:szCs w:val="16"/>
    </w:rPr>
  </w:style>
  <w:style w:type="paragraph" w:customStyle="1" w:styleId="Text">
    <w:name w:val="Text"/>
    <w:basedOn w:val="Standard"/>
    <w:rsid w:val="00001383"/>
    <w:pPr>
      <w:spacing w:before="120"/>
    </w:pPr>
  </w:style>
  <w:style w:type="character" w:customStyle="1" w:styleId="KopfzeileZchn">
    <w:name w:val="Kopfzeile Zchn"/>
    <w:basedOn w:val="Absatz-Standardschriftart"/>
    <w:link w:val="Kopfzeile"/>
    <w:rsid w:val="004E05BB"/>
    <w:rPr>
      <w:rFonts w:ascii="RotisSemiSans" w:hAnsi="RotisSemiSans"/>
      <w:sz w:val="22"/>
    </w:rPr>
  </w:style>
  <w:style w:type="character" w:customStyle="1" w:styleId="FuzeileZchn">
    <w:name w:val="Fußzeile Zchn"/>
    <w:basedOn w:val="Absatz-Standardschriftart"/>
    <w:link w:val="Fuzeile"/>
    <w:rsid w:val="00D519D5"/>
    <w:rPr>
      <w:rFonts w:ascii="RotisSemiSans" w:hAnsi="RotisSemiSans"/>
      <w:sz w:val="22"/>
    </w:rPr>
  </w:style>
  <w:style w:type="character" w:styleId="Link">
    <w:name w:val="Hyperlink"/>
    <w:basedOn w:val="Absatz-Standardschriftart"/>
    <w:rsid w:val="0001441E"/>
    <w:rPr>
      <w:color w:val="0000FF"/>
      <w:u w:val="single"/>
    </w:rPr>
  </w:style>
  <w:style w:type="paragraph" w:styleId="Listenabsatz">
    <w:name w:val="List Paragraph"/>
    <w:basedOn w:val="Standard"/>
    <w:uiPriority w:val="34"/>
    <w:qFormat/>
    <w:rsid w:val="000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ssen.de/meldungen/pressemeldung_1364610.de.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essen.de/kultur_und_bildung/institutionen_1/kulturbuero_1/essen_de_basisvorlage_zweispaltig_34.de.html" TargetMode="External"/><Relationship Id="rId11" Type="http://schemas.openxmlformats.org/officeDocument/2006/relationships/hyperlink" Target="https://www.ewg.de/start.de.jsp" TargetMode="External"/><Relationship Id="rId12" Type="http://schemas.openxmlformats.org/officeDocument/2006/relationships/hyperlink" Target="https://www.essen.de/gesundheit/coronavirus_aktuell.de.html" TargetMode="External"/><Relationship Id="rId13" Type="http://schemas.openxmlformats.org/officeDocument/2006/relationships/hyperlink" Target="https://www.integrationsbeauftragte.de/ib-de/service/fragen-und-antworten/1731242-1731242?index=1731568" TargetMode="External"/><Relationship Id="rId14" Type="http://schemas.openxmlformats.org/officeDocument/2006/relationships/hyperlink" Target="https://www.essen.de/gesundheit/coronavirus_aktuell.de.html" TargetMode="External"/><Relationship Id="rId15" Type="http://schemas.openxmlformats.org/officeDocument/2006/relationships/hyperlink" Target="https://www.youtube.com/playlist?list=PL6W8NUmiDIpzNgkqZ4Nw7ZmOCe2UnoL9w"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VORLAGEN\99_GBV5_Seri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048B-4B53-344C-8C05-5D0428A7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I:\WINWORD\VORLAGEN\99_GBV5_Serienbrief.dotm</Template>
  <TotalTime>0</TotalTime>
  <Pages>5</Pages>
  <Words>1458</Words>
  <Characters>9189</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Geschäftsbogen ESH mit Zusatz Oberbürgermeister</vt:lpstr>
    </vt:vector>
  </TitlesOfParts>
  <Company>ESH/1-1</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Geschäftsbogen ESH mit Zusatz Oberbürgermeister</dc:title>
  <dc:creator>Königsmann, Martina</dc:creator>
  <cp:lastModifiedBy>Devran D</cp:lastModifiedBy>
  <cp:revision>2</cp:revision>
  <cp:lastPrinted>2014-08-14T10:00:00Z</cp:lastPrinted>
  <dcterms:created xsi:type="dcterms:W3CDTF">2020-03-23T14:40:00Z</dcterms:created>
  <dcterms:modified xsi:type="dcterms:W3CDTF">2020-03-23T14:40:00Z</dcterms:modified>
</cp:coreProperties>
</file>